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3B17EF14" wp14:editId="203BB8EB">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235AA">
        <w:rPr>
          <w:rFonts w:ascii="Edwardian Script ITC" w:hAnsi="Edwardian Script ITC"/>
          <w:noProof/>
          <w:color w:val="00CC99"/>
          <w:sz w:val="136"/>
          <w:szCs w:val="136"/>
        </w:rPr>
        <w:tab/>
      </w:r>
      <w:r w:rsidR="008235AA">
        <w:rPr>
          <w:rFonts w:ascii="Edwardian Script ITC" w:hAnsi="Edwardian Script ITC"/>
          <w:noProof/>
          <w:color w:val="00CC99"/>
          <w:sz w:val="136"/>
          <w:szCs w:val="136"/>
        </w:rPr>
        <w:tab/>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333B09">
        <w:rPr>
          <w:b/>
          <w:noProof/>
          <w:color w:val="00CC99"/>
          <w:sz w:val="28"/>
          <w:szCs w:val="28"/>
        </w:rPr>
        <w:t xml:space="preserve">  Febr</w:t>
      </w:r>
      <w:r w:rsidR="00710492">
        <w:rPr>
          <w:b/>
          <w:noProof/>
          <w:color w:val="00CC99"/>
          <w:sz w:val="28"/>
          <w:szCs w:val="28"/>
        </w:rPr>
        <w:t>uary</w:t>
      </w:r>
      <w:r w:rsidR="00CE2C52">
        <w:rPr>
          <w:b/>
          <w:noProof/>
          <w:color w:val="00CC99"/>
          <w:sz w:val="28"/>
          <w:szCs w:val="28"/>
        </w:rPr>
        <w:t xml:space="preserve"> </w:t>
      </w:r>
      <w:r w:rsidR="005215B5">
        <w:rPr>
          <w:b/>
          <w:noProof/>
          <w:color w:val="00CC99"/>
          <w:sz w:val="28"/>
          <w:szCs w:val="28"/>
        </w:rPr>
        <w:t xml:space="preserve"> </w:t>
      </w:r>
      <w:r w:rsidR="00096491" w:rsidRPr="00126FE9">
        <w:rPr>
          <w:b/>
          <w:noProof/>
          <w:color w:val="00CC99"/>
          <w:sz w:val="28"/>
          <w:szCs w:val="28"/>
        </w:rPr>
        <w:t>201</w:t>
      </w:r>
      <w:r w:rsidR="00710492">
        <w:rPr>
          <w:b/>
          <w:noProof/>
          <w:color w:val="00CC99"/>
          <w:sz w:val="28"/>
          <w:szCs w:val="28"/>
        </w:rPr>
        <w:t>8</w:t>
      </w:r>
    </w:p>
    <w:p w:rsidR="00426E7E" w:rsidRDefault="00912410" w:rsidP="006100AD">
      <w:pPr>
        <w:rPr>
          <w:rFonts w:ascii="Edwardian Script ITC" w:hAnsi="Edwardian Script ITC"/>
          <w:sz w:val="20"/>
          <w:szCs w:val="20"/>
        </w:rPr>
      </w:pPr>
      <w:r>
        <w:rPr>
          <w:rFonts w:ascii="Helvetica" w:hAnsi="Helvetica" w:cs="Helvetica"/>
          <w:noProof/>
          <w:color w:val="000000"/>
          <w:sz w:val="20"/>
          <w:szCs w:val="20"/>
        </w:rPr>
        <w:drawing>
          <wp:anchor distT="0" distB="0" distL="114300" distR="114300" simplePos="0" relativeHeight="251661312" behindDoc="1" locked="0" layoutInCell="1" allowOverlap="1" wp14:anchorId="2B13AC8F" wp14:editId="2CCFC36A">
            <wp:simplePos x="0" y="0"/>
            <wp:positionH relativeFrom="margin">
              <wp:posOffset>-123825</wp:posOffset>
            </wp:positionH>
            <wp:positionV relativeFrom="margin">
              <wp:posOffset>1343025</wp:posOffset>
            </wp:positionV>
            <wp:extent cx="1009650" cy="914400"/>
            <wp:effectExtent l="0" t="0" r="0" b="0"/>
            <wp:wrapSquare wrapText="bothSides"/>
            <wp:docPr id="4" name="Picture 4" descr="http://inspirationseek.com/wp-content/uploads/2016/01/Valentine-Clip-Ar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nspirationseek.com/wp-content/uploads/2016/01/Valentine-Clip-Art_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5AA" w:rsidRPr="00DA4019" w:rsidRDefault="008235AA" w:rsidP="008235AA">
      <w:pPr>
        <w:jc w:val="both"/>
        <w:rPr>
          <w:sz w:val="30"/>
          <w:szCs w:val="30"/>
        </w:rPr>
      </w:pPr>
      <w:r w:rsidRPr="00DA4019">
        <w:rPr>
          <w:sz w:val="30"/>
          <w:szCs w:val="30"/>
        </w:rPr>
        <w:t>Each year on February 14</w:t>
      </w:r>
      <w:r w:rsidRPr="00DA4019">
        <w:rPr>
          <w:sz w:val="30"/>
          <w:szCs w:val="30"/>
          <w:vertAlign w:val="superscript"/>
        </w:rPr>
        <w:t>th</w:t>
      </w:r>
      <w:r w:rsidRPr="00DA4019">
        <w:rPr>
          <w:sz w:val="30"/>
          <w:szCs w:val="30"/>
        </w:rPr>
        <w:t xml:space="preserve">, it is customary to exchange cards, candy, gifts or flowers with </w:t>
      </w:r>
      <w:r>
        <w:rPr>
          <w:sz w:val="30"/>
          <w:szCs w:val="30"/>
        </w:rPr>
        <w:t>a</w:t>
      </w:r>
      <w:r w:rsidRPr="00DA4019">
        <w:rPr>
          <w:sz w:val="30"/>
          <w:szCs w:val="30"/>
        </w:rPr>
        <w:t xml:space="preserve"> special “valentine.” Westminster </w:t>
      </w:r>
      <w:r>
        <w:rPr>
          <w:sz w:val="30"/>
          <w:szCs w:val="30"/>
        </w:rPr>
        <w:t>wishes everyone a very sweet Valentine’s Day!</w:t>
      </w:r>
    </w:p>
    <w:p w:rsidR="00912410" w:rsidRPr="00B52A02" w:rsidRDefault="00912410" w:rsidP="008235AA">
      <w:pPr>
        <w:jc w:val="both"/>
        <w:rPr>
          <w:sz w:val="22"/>
          <w:szCs w:val="22"/>
        </w:rPr>
      </w:pPr>
    </w:p>
    <w:p w:rsidR="008235AA" w:rsidRPr="00912410" w:rsidRDefault="008235AA" w:rsidP="008235AA">
      <w:pPr>
        <w:jc w:val="center"/>
        <w:rPr>
          <w:b/>
          <w:sz w:val="16"/>
          <w:szCs w:val="16"/>
          <w:u w:val="single"/>
        </w:rPr>
      </w:pPr>
      <w:r w:rsidRPr="00912410">
        <w:rPr>
          <w:b/>
          <w:sz w:val="36"/>
          <w:szCs w:val="36"/>
          <w:u w:val="single"/>
        </w:rPr>
        <w:t>Meet Westminster’s New Sales Consultant</w:t>
      </w:r>
    </w:p>
    <w:p w:rsidR="008235AA" w:rsidRPr="0087558A" w:rsidRDefault="008235AA" w:rsidP="008235AA">
      <w:pPr>
        <w:jc w:val="center"/>
        <w:rPr>
          <w:sz w:val="16"/>
          <w:szCs w:val="16"/>
        </w:rPr>
      </w:pPr>
    </w:p>
    <w:p w:rsidR="008235AA" w:rsidRDefault="008235AA" w:rsidP="008235AA">
      <w:pPr>
        <w:jc w:val="both"/>
        <w:rPr>
          <w:sz w:val="30"/>
          <w:szCs w:val="30"/>
        </w:rPr>
      </w:pPr>
      <w:r>
        <w:rPr>
          <w:noProof/>
        </w:rPr>
        <w:drawing>
          <wp:anchor distT="0" distB="0" distL="114300" distR="114300" simplePos="0" relativeHeight="251662336" behindDoc="0" locked="0" layoutInCell="1" allowOverlap="1" wp14:anchorId="1F5350F8" wp14:editId="5A55F00B">
            <wp:simplePos x="0" y="0"/>
            <wp:positionH relativeFrom="margin">
              <wp:posOffset>94615</wp:posOffset>
            </wp:positionH>
            <wp:positionV relativeFrom="margin">
              <wp:posOffset>3285490</wp:posOffset>
            </wp:positionV>
            <wp:extent cx="1163955" cy="1552575"/>
            <wp:effectExtent l="0" t="0" r="0" b="9525"/>
            <wp:wrapSquare wrapText="bothSides"/>
            <wp:docPr id="1" name="Picture 1" descr="\\inmuncwvmfs\redirectedfolders\mscoble\Desktop\Tyler_9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Tyler_90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95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968">
        <w:rPr>
          <w:sz w:val="30"/>
          <w:szCs w:val="30"/>
        </w:rPr>
        <w:t xml:space="preserve">In December, Tyler Ewing became the Sales Consultant at Westminster Village.  Tyler joins the Westminster Marketing Team with over 17 years of sales </w:t>
      </w:r>
      <w:r w:rsidR="00912410">
        <w:rPr>
          <w:sz w:val="30"/>
          <w:szCs w:val="30"/>
        </w:rPr>
        <w:t xml:space="preserve">and </w:t>
      </w:r>
      <w:r w:rsidRPr="00295968">
        <w:rPr>
          <w:sz w:val="30"/>
          <w:szCs w:val="30"/>
        </w:rPr>
        <w:t xml:space="preserve">marketing experience in the medical field – Work Comp related injuries, Hospice Services and Assisted Living.  He has a strong community connection.  He was born and raised in Eaton/Muncie.  He graduated from Delta High School and Ball State University.   He is married to his wife Mary </w:t>
      </w:r>
      <w:r>
        <w:rPr>
          <w:sz w:val="30"/>
          <w:szCs w:val="30"/>
        </w:rPr>
        <w:t>and t</w:t>
      </w:r>
      <w:r w:rsidRPr="00295968">
        <w:rPr>
          <w:sz w:val="30"/>
          <w:szCs w:val="30"/>
        </w:rPr>
        <w:t xml:space="preserve">hey have </w:t>
      </w:r>
      <w:r>
        <w:rPr>
          <w:sz w:val="30"/>
          <w:szCs w:val="30"/>
        </w:rPr>
        <w:t>three</w:t>
      </w:r>
      <w:r w:rsidRPr="00295968">
        <w:rPr>
          <w:sz w:val="30"/>
          <w:szCs w:val="30"/>
        </w:rPr>
        <w:t xml:space="preserve"> wonderful kid</w:t>
      </w:r>
      <w:r>
        <w:rPr>
          <w:sz w:val="30"/>
          <w:szCs w:val="30"/>
        </w:rPr>
        <w:t>s</w:t>
      </w:r>
      <w:r w:rsidRPr="00295968">
        <w:rPr>
          <w:sz w:val="30"/>
          <w:szCs w:val="30"/>
        </w:rPr>
        <w:t xml:space="preserve">.  He enjoys attending his son’s soccer games and </w:t>
      </w:r>
      <w:proofErr w:type="gramStart"/>
      <w:r w:rsidRPr="00295968">
        <w:rPr>
          <w:sz w:val="30"/>
          <w:szCs w:val="30"/>
        </w:rPr>
        <w:t>daughter</w:t>
      </w:r>
      <w:r>
        <w:rPr>
          <w:sz w:val="30"/>
          <w:szCs w:val="30"/>
        </w:rPr>
        <w:t>’</w:t>
      </w:r>
      <w:r w:rsidRPr="00295968">
        <w:rPr>
          <w:sz w:val="30"/>
          <w:szCs w:val="30"/>
        </w:rPr>
        <w:t>s</w:t>
      </w:r>
      <w:r>
        <w:rPr>
          <w:sz w:val="30"/>
          <w:szCs w:val="30"/>
        </w:rPr>
        <w:t xml:space="preserve"> </w:t>
      </w:r>
      <w:r w:rsidRPr="00295968">
        <w:rPr>
          <w:sz w:val="30"/>
          <w:szCs w:val="30"/>
        </w:rPr>
        <w:t xml:space="preserve"> dance</w:t>
      </w:r>
      <w:proofErr w:type="gramEnd"/>
      <w:r>
        <w:rPr>
          <w:sz w:val="30"/>
          <w:szCs w:val="30"/>
        </w:rPr>
        <w:t xml:space="preserve"> </w:t>
      </w:r>
      <w:r w:rsidRPr="00295968">
        <w:rPr>
          <w:sz w:val="30"/>
          <w:szCs w:val="30"/>
        </w:rPr>
        <w:t xml:space="preserve"> recitals</w:t>
      </w:r>
      <w:r>
        <w:rPr>
          <w:sz w:val="30"/>
          <w:szCs w:val="30"/>
        </w:rPr>
        <w:t>.</w:t>
      </w:r>
      <w:r w:rsidRPr="00295968">
        <w:rPr>
          <w:sz w:val="30"/>
          <w:szCs w:val="30"/>
        </w:rPr>
        <w:t xml:space="preserve"> </w:t>
      </w:r>
      <w:r>
        <w:rPr>
          <w:sz w:val="30"/>
          <w:szCs w:val="30"/>
        </w:rPr>
        <w:t xml:space="preserve"> He also</w:t>
      </w:r>
      <w:r w:rsidR="00912410">
        <w:rPr>
          <w:sz w:val="30"/>
          <w:szCs w:val="30"/>
        </w:rPr>
        <w:t xml:space="preserve"> </w:t>
      </w:r>
      <w:r>
        <w:rPr>
          <w:sz w:val="30"/>
          <w:szCs w:val="30"/>
        </w:rPr>
        <w:t>likes</w:t>
      </w:r>
      <w:r w:rsidRPr="00295968">
        <w:rPr>
          <w:sz w:val="30"/>
          <w:szCs w:val="30"/>
        </w:rPr>
        <w:t xml:space="preserve"> cheering on </w:t>
      </w:r>
      <w:r>
        <w:rPr>
          <w:sz w:val="30"/>
          <w:szCs w:val="30"/>
        </w:rPr>
        <w:t>t</w:t>
      </w:r>
      <w:r w:rsidRPr="00295968">
        <w:rPr>
          <w:sz w:val="30"/>
          <w:szCs w:val="30"/>
        </w:rPr>
        <w:t xml:space="preserve">he Cardinals.  </w:t>
      </w:r>
      <w:r w:rsidR="00912410">
        <w:rPr>
          <w:sz w:val="30"/>
          <w:szCs w:val="30"/>
        </w:rPr>
        <w:tab/>
      </w:r>
      <w:r w:rsidR="00912410">
        <w:rPr>
          <w:sz w:val="30"/>
          <w:szCs w:val="30"/>
        </w:rPr>
        <w:tab/>
        <w:t xml:space="preserve">         </w:t>
      </w:r>
      <w:r w:rsidRPr="00295968">
        <w:rPr>
          <w:sz w:val="30"/>
          <w:szCs w:val="30"/>
        </w:rPr>
        <w:t>Welcome</w:t>
      </w:r>
      <w:r>
        <w:rPr>
          <w:sz w:val="30"/>
          <w:szCs w:val="30"/>
        </w:rPr>
        <w:t xml:space="preserve"> to the Marketing Team,</w:t>
      </w:r>
      <w:r w:rsidRPr="00295968">
        <w:rPr>
          <w:sz w:val="30"/>
          <w:szCs w:val="30"/>
        </w:rPr>
        <w:t xml:space="preserve"> Tyler!!</w:t>
      </w:r>
    </w:p>
    <w:p w:rsidR="008235AA" w:rsidRDefault="008235AA" w:rsidP="008235AA">
      <w:pPr>
        <w:rPr>
          <w:sz w:val="16"/>
          <w:szCs w:val="16"/>
        </w:rPr>
      </w:pPr>
    </w:p>
    <w:p w:rsidR="008235AA" w:rsidRPr="00B52A02" w:rsidRDefault="008235AA" w:rsidP="008235AA">
      <w:pPr>
        <w:rPr>
          <w:sz w:val="20"/>
          <w:szCs w:val="20"/>
        </w:rPr>
      </w:pPr>
    </w:p>
    <w:p w:rsidR="008235AA" w:rsidRPr="00912410" w:rsidRDefault="00912410" w:rsidP="008235AA">
      <w:pPr>
        <w:jc w:val="center"/>
        <w:rPr>
          <w:b/>
          <w:sz w:val="16"/>
          <w:szCs w:val="16"/>
          <w:u w:val="single"/>
        </w:rPr>
      </w:pPr>
      <w:r>
        <w:rPr>
          <w:rFonts w:ascii="Helvetica" w:hAnsi="Helvetica" w:cs="Helvetica"/>
          <w:noProof/>
          <w:color w:val="000000"/>
          <w:sz w:val="20"/>
          <w:szCs w:val="20"/>
        </w:rPr>
        <w:drawing>
          <wp:anchor distT="0" distB="0" distL="114300" distR="114300" simplePos="0" relativeHeight="251663360" behindDoc="0" locked="0" layoutInCell="1" allowOverlap="1" wp14:anchorId="7F8A4D48" wp14:editId="77C3B99D">
            <wp:simplePos x="0" y="0"/>
            <wp:positionH relativeFrom="margin">
              <wp:posOffset>5055870</wp:posOffset>
            </wp:positionH>
            <wp:positionV relativeFrom="margin">
              <wp:posOffset>5478780</wp:posOffset>
            </wp:positionV>
            <wp:extent cx="1053465" cy="1238250"/>
            <wp:effectExtent l="0" t="0" r="0" b="0"/>
            <wp:wrapSquare wrapText="bothSides"/>
            <wp:docPr id="9" name="Picture 9" descr="https://certainpointsofview.files.wordpress.com/2013/01/dsc_028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certainpointsofview.files.wordpress.com/2013/01/dsc_0289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5AA" w:rsidRPr="00912410">
        <w:rPr>
          <w:b/>
          <w:sz w:val="36"/>
          <w:szCs w:val="36"/>
          <w:u w:val="single"/>
        </w:rPr>
        <w:t>The Beauty and Mystic</w:t>
      </w:r>
      <w:r w:rsidRPr="00912410">
        <w:rPr>
          <w:b/>
          <w:sz w:val="36"/>
          <w:szCs w:val="36"/>
          <w:u w:val="single"/>
        </w:rPr>
        <w:t xml:space="preserve"> </w:t>
      </w:r>
      <w:r w:rsidR="008235AA" w:rsidRPr="00912410">
        <w:rPr>
          <w:b/>
          <w:sz w:val="36"/>
          <w:szCs w:val="36"/>
          <w:u w:val="single"/>
        </w:rPr>
        <w:t>of Orchids</w:t>
      </w:r>
    </w:p>
    <w:p w:rsidR="008235AA" w:rsidRPr="00E12AE3" w:rsidRDefault="008235AA" w:rsidP="008235AA">
      <w:pPr>
        <w:jc w:val="center"/>
        <w:rPr>
          <w:sz w:val="16"/>
          <w:szCs w:val="16"/>
        </w:rPr>
      </w:pPr>
    </w:p>
    <w:p w:rsidR="008235AA" w:rsidRDefault="008235AA" w:rsidP="008235AA">
      <w:pPr>
        <w:jc w:val="both"/>
        <w:rPr>
          <w:sz w:val="30"/>
          <w:szCs w:val="30"/>
        </w:rPr>
      </w:pPr>
      <w:r>
        <w:rPr>
          <w:sz w:val="30"/>
          <w:szCs w:val="30"/>
        </w:rPr>
        <w:t>On Thursday, February 8</w:t>
      </w:r>
      <w:r w:rsidRPr="00E12AE3">
        <w:rPr>
          <w:sz w:val="30"/>
          <w:szCs w:val="30"/>
          <w:vertAlign w:val="superscript"/>
        </w:rPr>
        <w:t>th</w:t>
      </w:r>
      <w:r>
        <w:rPr>
          <w:sz w:val="30"/>
          <w:szCs w:val="30"/>
        </w:rPr>
        <w:t xml:space="preserve">, at 2:00 pm, the curator of the Dr. Joe and Alice </w:t>
      </w:r>
      <w:proofErr w:type="spellStart"/>
      <w:r>
        <w:rPr>
          <w:sz w:val="30"/>
          <w:szCs w:val="30"/>
        </w:rPr>
        <w:t>Rinard</w:t>
      </w:r>
      <w:proofErr w:type="spellEnd"/>
      <w:r>
        <w:rPr>
          <w:sz w:val="30"/>
          <w:szCs w:val="30"/>
        </w:rPr>
        <w:t xml:space="preserve"> Orchid Greenhouse at Ball State University, Cheryl LeBlanc, will be at Westminster in the Legacy Commons to present “The Beauty and Mystic of Orchids” including  the </w:t>
      </w:r>
      <w:r w:rsidRPr="0007778B">
        <w:rPr>
          <w:i/>
          <w:sz w:val="30"/>
          <w:szCs w:val="30"/>
        </w:rPr>
        <w:t>Betty Kendall Lady Slipper Orchid</w:t>
      </w:r>
      <w:r>
        <w:rPr>
          <w:i/>
          <w:sz w:val="30"/>
          <w:szCs w:val="30"/>
        </w:rPr>
        <w:t xml:space="preserve"> Collection</w:t>
      </w:r>
      <w:r>
        <w:rPr>
          <w:sz w:val="30"/>
          <w:szCs w:val="30"/>
        </w:rPr>
        <w:t>.</w:t>
      </w:r>
    </w:p>
    <w:p w:rsidR="008235AA" w:rsidRPr="00E12AE3" w:rsidRDefault="008235AA" w:rsidP="008235AA">
      <w:pPr>
        <w:rPr>
          <w:sz w:val="20"/>
          <w:szCs w:val="20"/>
        </w:rPr>
      </w:pPr>
    </w:p>
    <w:p w:rsidR="008235AA" w:rsidRPr="00912410" w:rsidRDefault="008235AA" w:rsidP="008235AA">
      <w:pPr>
        <w:jc w:val="center"/>
        <w:rPr>
          <w:b/>
          <w:sz w:val="36"/>
          <w:szCs w:val="36"/>
          <w:u w:val="single"/>
        </w:rPr>
      </w:pPr>
      <w:r w:rsidRPr="00912410">
        <w:rPr>
          <w:b/>
          <w:sz w:val="36"/>
          <w:szCs w:val="36"/>
          <w:u w:val="single"/>
        </w:rPr>
        <w:t xml:space="preserve">Expanding Your Horizons </w:t>
      </w:r>
      <w:proofErr w:type="gramStart"/>
      <w:r w:rsidRPr="00912410">
        <w:rPr>
          <w:b/>
          <w:sz w:val="36"/>
          <w:szCs w:val="36"/>
          <w:u w:val="single"/>
        </w:rPr>
        <w:t>In</w:t>
      </w:r>
      <w:proofErr w:type="gramEnd"/>
      <w:r w:rsidRPr="00912410">
        <w:rPr>
          <w:b/>
          <w:sz w:val="36"/>
          <w:szCs w:val="36"/>
          <w:u w:val="single"/>
        </w:rPr>
        <w:t xml:space="preserve"> February</w:t>
      </w:r>
    </w:p>
    <w:p w:rsidR="008235AA" w:rsidRPr="00231D70" w:rsidRDefault="00912410" w:rsidP="008235AA">
      <w:pPr>
        <w:jc w:val="center"/>
        <w:rPr>
          <w:sz w:val="16"/>
          <w:szCs w:val="16"/>
        </w:rPr>
      </w:pPr>
      <w:r w:rsidRPr="00912410">
        <w:rPr>
          <w:rFonts w:ascii="Helvetica" w:hAnsi="Helvetica" w:cs="Helvetica"/>
          <w:b/>
          <w:noProof/>
          <w:color w:val="000000"/>
          <w:sz w:val="20"/>
          <w:szCs w:val="20"/>
          <w:u w:val="single"/>
        </w:rPr>
        <w:drawing>
          <wp:anchor distT="0" distB="0" distL="114300" distR="114300" simplePos="0" relativeHeight="251664384" behindDoc="0" locked="0" layoutInCell="1" allowOverlap="1" wp14:anchorId="09F56294" wp14:editId="25D38AD4">
            <wp:simplePos x="0" y="0"/>
            <wp:positionH relativeFrom="margin">
              <wp:posOffset>-57150</wp:posOffset>
            </wp:positionH>
            <wp:positionV relativeFrom="margin">
              <wp:posOffset>7315200</wp:posOffset>
            </wp:positionV>
            <wp:extent cx="942975" cy="1257300"/>
            <wp:effectExtent l="0" t="0" r="9525" b="0"/>
            <wp:wrapSquare wrapText="bothSides"/>
            <wp:docPr id="6" name="Picture 6" descr="http://upload.wikimedia.org/wikipedia/commons/8/8a/Abraham_Lincoln_1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upload.wikimedia.org/wikipedia/commons/8/8a/Abraham_Lincoln_185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410" w:rsidRDefault="008235AA" w:rsidP="00912410">
      <w:pPr>
        <w:tabs>
          <w:tab w:val="left" w:pos="1710"/>
        </w:tabs>
        <w:jc w:val="both"/>
        <w:rPr>
          <w:sz w:val="30"/>
          <w:szCs w:val="30"/>
        </w:rPr>
      </w:pPr>
      <w:r w:rsidRPr="00DA4019">
        <w:rPr>
          <w:sz w:val="30"/>
          <w:szCs w:val="30"/>
        </w:rPr>
        <w:t>On Monday, February 12</w:t>
      </w:r>
      <w:r w:rsidRPr="00DA4019">
        <w:rPr>
          <w:sz w:val="30"/>
          <w:szCs w:val="30"/>
          <w:vertAlign w:val="superscript"/>
        </w:rPr>
        <w:t>th</w:t>
      </w:r>
      <w:r w:rsidRPr="00DA4019">
        <w:rPr>
          <w:sz w:val="30"/>
          <w:szCs w:val="30"/>
        </w:rPr>
        <w:t>, at 2:00 pm, Jack Buckles, a retired Muncie Attorney, will be presenting “</w:t>
      </w:r>
      <w:r w:rsidRPr="00DA4019">
        <w:rPr>
          <w:i/>
          <w:sz w:val="30"/>
          <w:szCs w:val="30"/>
        </w:rPr>
        <w:t>Abe Lincoln – A Conversation</w:t>
      </w:r>
      <w:r w:rsidRPr="00DA4019">
        <w:rPr>
          <w:sz w:val="30"/>
          <w:szCs w:val="30"/>
        </w:rPr>
        <w:t xml:space="preserve">.” Jack believes that, “no one was like Lincoln. Lincoln came from such humble circumstances, with less than one year of formal education and to be so well </w:t>
      </w:r>
      <w:proofErr w:type="gramStart"/>
      <w:r w:rsidRPr="00DA4019">
        <w:rPr>
          <w:sz w:val="30"/>
          <w:szCs w:val="30"/>
        </w:rPr>
        <w:t>spoken,</w:t>
      </w:r>
      <w:proofErr w:type="gramEnd"/>
      <w:r w:rsidRPr="00DA4019">
        <w:rPr>
          <w:sz w:val="30"/>
          <w:szCs w:val="30"/>
        </w:rPr>
        <w:t xml:space="preserve"> was just amazing.” Jack will be </w:t>
      </w:r>
      <w:r>
        <w:rPr>
          <w:sz w:val="30"/>
          <w:szCs w:val="30"/>
        </w:rPr>
        <w:t>discussing</w:t>
      </w:r>
      <w:r w:rsidR="00912410">
        <w:rPr>
          <w:sz w:val="30"/>
          <w:szCs w:val="30"/>
        </w:rPr>
        <w:t xml:space="preserve"> Lincoln’s early years in </w:t>
      </w:r>
    </w:p>
    <w:p w:rsidR="00912410" w:rsidRDefault="00912410" w:rsidP="00912410">
      <w:pPr>
        <w:tabs>
          <w:tab w:val="left" w:pos="1710"/>
        </w:tabs>
        <w:jc w:val="both"/>
        <w:rPr>
          <w:sz w:val="30"/>
          <w:szCs w:val="30"/>
        </w:rPr>
      </w:pPr>
      <w:r>
        <w:rPr>
          <w:sz w:val="30"/>
          <w:szCs w:val="30"/>
        </w:rPr>
        <w:t xml:space="preserve">                     </w:t>
      </w:r>
      <w:proofErr w:type="gramStart"/>
      <w:r w:rsidR="008235AA" w:rsidRPr="00DA4019">
        <w:rPr>
          <w:sz w:val="30"/>
          <w:szCs w:val="30"/>
        </w:rPr>
        <w:t>Kentucky and the family’s move to Indiana.</w:t>
      </w:r>
      <w:proofErr w:type="gramEnd"/>
      <w:r w:rsidR="008235AA" w:rsidRPr="00DA4019">
        <w:rPr>
          <w:sz w:val="30"/>
          <w:szCs w:val="30"/>
        </w:rPr>
        <w:t xml:space="preserve"> The public is </w:t>
      </w:r>
      <w:r>
        <w:rPr>
          <w:sz w:val="30"/>
          <w:szCs w:val="30"/>
        </w:rPr>
        <w:tab/>
        <w:t xml:space="preserve"> </w:t>
      </w:r>
      <w:r>
        <w:rPr>
          <w:sz w:val="30"/>
          <w:szCs w:val="30"/>
        </w:rPr>
        <w:tab/>
      </w:r>
    </w:p>
    <w:p w:rsidR="008235AA" w:rsidRPr="00795C8E" w:rsidRDefault="00912410" w:rsidP="00912410">
      <w:pPr>
        <w:tabs>
          <w:tab w:val="left" w:pos="1710"/>
        </w:tabs>
        <w:jc w:val="both"/>
        <w:rPr>
          <w:sz w:val="30"/>
          <w:szCs w:val="30"/>
        </w:rPr>
      </w:pPr>
      <w:r>
        <w:rPr>
          <w:sz w:val="30"/>
          <w:szCs w:val="30"/>
        </w:rPr>
        <w:t xml:space="preserve">                     </w:t>
      </w:r>
      <w:proofErr w:type="gramStart"/>
      <w:r w:rsidR="008235AA" w:rsidRPr="00DA4019">
        <w:rPr>
          <w:sz w:val="30"/>
          <w:szCs w:val="30"/>
        </w:rPr>
        <w:t>welcome</w:t>
      </w:r>
      <w:proofErr w:type="gramEnd"/>
      <w:r w:rsidR="008235AA" w:rsidRPr="00DA4019">
        <w:rPr>
          <w:sz w:val="30"/>
          <w:szCs w:val="30"/>
        </w:rPr>
        <w:t xml:space="preserve"> to attend.</w:t>
      </w:r>
    </w:p>
    <w:p w:rsidR="008235AA" w:rsidRPr="00912410" w:rsidRDefault="00912410" w:rsidP="008235AA">
      <w:pPr>
        <w:jc w:val="center"/>
        <w:rPr>
          <w:b/>
          <w:sz w:val="36"/>
          <w:szCs w:val="36"/>
          <w:u w:val="single"/>
        </w:rPr>
      </w:pPr>
      <w:r w:rsidRPr="00912410">
        <w:rPr>
          <w:rFonts w:ascii="Helvetica" w:hAnsi="Helvetica" w:cs="Helvetica"/>
          <w:b/>
          <w:noProof/>
          <w:color w:val="000000"/>
          <w:sz w:val="20"/>
          <w:szCs w:val="20"/>
          <w:u w:val="single"/>
        </w:rPr>
        <w:lastRenderedPageBreak/>
        <w:drawing>
          <wp:anchor distT="0" distB="0" distL="114300" distR="114300" simplePos="0" relativeHeight="251665408" behindDoc="0" locked="0" layoutInCell="1" allowOverlap="1" wp14:anchorId="68F67291" wp14:editId="519614FE">
            <wp:simplePos x="0" y="0"/>
            <wp:positionH relativeFrom="margin">
              <wp:posOffset>4886325</wp:posOffset>
            </wp:positionH>
            <wp:positionV relativeFrom="margin">
              <wp:posOffset>190500</wp:posOffset>
            </wp:positionV>
            <wp:extent cx="1133475" cy="1638935"/>
            <wp:effectExtent l="0" t="0" r="9525" b="0"/>
            <wp:wrapSquare wrapText="bothSides"/>
            <wp:docPr id="7" name="Picture 7" descr="https://s-media-cache-ak0.pinimg.com/564x/3b/e0/98/3be0986f9b12c4069a20897984939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564x/3b/e0/98/3be0986f9b12c4069a2089798493950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63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5AA" w:rsidRPr="00912410">
        <w:rPr>
          <w:b/>
          <w:sz w:val="36"/>
          <w:szCs w:val="36"/>
          <w:u w:val="single"/>
        </w:rPr>
        <w:t>A Collection of “Time” Magazines</w:t>
      </w:r>
    </w:p>
    <w:p w:rsidR="008235AA" w:rsidRPr="005B32A2" w:rsidRDefault="008235AA" w:rsidP="008235AA">
      <w:pPr>
        <w:jc w:val="center"/>
        <w:rPr>
          <w:sz w:val="16"/>
          <w:szCs w:val="16"/>
        </w:rPr>
      </w:pPr>
    </w:p>
    <w:p w:rsidR="008235AA" w:rsidRPr="00DA4019" w:rsidRDefault="008235AA" w:rsidP="008235AA">
      <w:pPr>
        <w:jc w:val="both"/>
        <w:rPr>
          <w:sz w:val="30"/>
          <w:szCs w:val="30"/>
        </w:rPr>
      </w:pPr>
      <w:r>
        <w:rPr>
          <w:sz w:val="30"/>
          <w:szCs w:val="30"/>
        </w:rPr>
        <w:t>We have scheduled another</w:t>
      </w:r>
      <w:r w:rsidRPr="00DA4019">
        <w:rPr>
          <w:sz w:val="30"/>
          <w:szCs w:val="30"/>
        </w:rPr>
        <w:t xml:space="preserve"> “</w:t>
      </w:r>
      <w:r w:rsidRPr="00DA4019">
        <w:rPr>
          <w:i/>
          <w:sz w:val="30"/>
          <w:szCs w:val="30"/>
        </w:rPr>
        <w:t xml:space="preserve">Expanding Your Horizons” </w:t>
      </w:r>
      <w:r w:rsidRPr="00DA4019">
        <w:rPr>
          <w:sz w:val="30"/>
          <w:szCs w:val="30"/>
        </w:rPr>
        <w:t>in February</w:t>
      </w:r>
      <w:r>
        <w:rPr>
          <w:sz w:val="30"/>
          <w:szCs w:val="30"/>
        </w:rPr>
        <w:t>.</w:t>
      </w:r>
      <w:r w:rsidRPr="00DA4019">
        <w:rPr>
          <w:sz w:val="30"/>
          <w:szCs w:val="30"/>
        </w:rPr>
        <w:t xml:space="preserve"> Woody Noblitt will</w:t>
      </w:r>
      <w:r>
        <w:rPr>
          <w:sz w:val="30"/>
          <w:szCs w:val="30"/>
        </w:rPr>
        <w:t xml:space="preserve"> be at Westminster to</w:t>
      </w:r>
      <w:r w:rsidRPr="00DA4019">
        <w:rPr>
          <w:sz w:val="30"/>
          <w:szCs w:val="30"/>
        </w:rPr>
        <w:t xml:space="preserve"> </w:t>
      </w:r>
      <w:r>
        <w:rPr>
          <w:sz w:val="30"/>
          <w:szCs w:val="30"/>
        </w:rPr>
        <w:t xml:space="preserve">share his presentation entitled </w:t>
      </w:r>
      <w:r w:rsidRPr="00DA4019">
        <w:rPr>
          <w:sz w:val="30"/>
          <w:szCs w:val="30"/>
        </w:rPr>
        <w:t>“</w:t>
      </w:r>
      <w:r w:rsidRPr="00DA4019">
        <w:rPr>
          <w:i/>
          <w:sz w:val="30"/>
          <w:szCs w:val="30"/>
        </w:rPr>
        <w:t xml:space="preserve">Review of Time Magazine </w:t>
      </w:r>
      <w:proofErr w:type="gramStart"/>
      <w:r w:rsidRPr="00DA4019">
        <w:rPr>
          <w:i/>
          <w:sz w:val="30"/>
          <w:szCs w:val="30"/>
        </w:rPr>
        <w:t>Through The</w:t>
      </w:r>
      <w:proofErr w:type="gramEnd"/>
      <w:r w:rsidRPr="00DA4019">
        <w:rPr>
          <w:i/>
          <w:sz w:val="30"/>
          <w:szCs w:val="30"/>
        </w:rPr>
        <w:t xml:space="preserve"> Years</w:t>
      </w:r>
      <w:r w:rsidRPr="00DA4019">
        <w:rPr>
          <w:sz w:val="30"/>
          <w:szCs w:val="30"/>
        </w:rPr>
        <w:t>.” Join us in the Legacy Commons Event Hall on Wednesday, February 14</w:t>
      </w:r>
      <w:r w:rsidRPr="00DA4019">
        <w:rPr>
          <w:sz w:val="30"/>
          <w:szCs w:val="30"/>
          <w:vertAlign w:val="superscript"/>
        </w:rPr>
        <w:t>th</w:t>
      </w:r>
      <w:r w:rsidRPr="00DA4019">
        <w:rPr>
          <w:sz w:val="30"/>
          <w:szCs w:val="30"/>
        </w:rPr>
        <w:t>, at 2:00 pm, to see Woody’s interesting collection of the iconic magazines. This program is free and open to the public</w:t>
      </w:r>
    </w:p>
    <w:p w:rsidR="008235AA" w:rsidRPr="00B52A02" w:rsidRDefault="008235AA" w:rsidP="008235AA">
      <w:pPr>
        <w:jc w:val="both"/>
        <w:rPr>
          <w:sz w:val="18"/>
          <w:szCs w:val="18"/>
        </w:rPr>
      </w:pPr>
    </w:p>
    <w:p w:rsidR="008235AA" w:rsidRPr="00912410" w:rsidRDefault="008235AA" w:rsidP="008235AA">
      <w:pPr>
        <w:jc w:val="center"/>
        <w:rPr>
          <w:b/>
          <w:sz w:val="36"/>
          <w:szCs w:val="40"/>
          <w:u w:val="single"/>
        </w:rPr>
      </w:pPr>
      <w:r w:rsidRPr="00912410">
        <w:rPr>
          <w:b/>
          <w:sz w:val="36"/>
          <w:szCs w:val="40"/>
          <w:u w:val="single"/>
        </w:rPr>
        <w:t>The Ball Family of Muncie Leave Their Mark</w:t>
      </w:r>
    </w:p>
    <w:p w:rsidR="008235AA" w:rsidRPr="004F4687" w:rsidRDefault="00912410" w:rsidP="008235AA">
      <w:pPr>
        <w:jc w:val="center"/>
        <w:rPr>
          <w:sz w:val="16"/>
          <w:szCs w:val="16"/>
        </w:rPr>
      </w:pPr>
      <w:r>
        <w:rPr>
          <w:noProof/>
        </w:rPr>
        <w:drawing>
          <wp:anchor distT="0" distB="0" distL="114300" distR="114300" simplePos="0" relativeHeight="251666432" behindDoc="0" locked="0" layoutInCell="1" allowOverlap="1" wp14:anchorId="26891821" wp14:editId="746F7A75">
            <wp:simplePos x="0" y="0"/>
            <wp:positionH relativeFrom="margin">
              <wp:posOffset>-60960</wp:posOffset>
            </wp:positionH>
            <wp:positionV relativeFrom="margin">
              <wp:posOffset>4744720</wp:posOffset>
            </wp:positionV>
            <wp:extent cx="1495425" cy="1057275"/>
            <wp:effectExtent l="0" t="0" r="9525" b="9525"/>
            <wp:wrapSquare wrapText="bothSides"/>
            <wp:docPr id="10" name="Picture 10" descr="https://upload.wikimedia.org/wikipedia/en/a/ae/Ball_Brother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a/ae/Ball_Brothers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5AA" w:rsidRPr="00DA4019" w:rsidRDefault="008235AA" w:rsidP="008235AA">
      <w:pPr>
        <w:jc w:val="both"/>
        <w:rPr>
          <w:sz w:val="30"/>
          <w:szCs w:val="30"/>
        </w:rPr>
      </w:pPr>
      <w:r w:rsidRPr="00DA4019">
        <w:rPr>
          <w:sz w:val="30"/>
          <w:szCs w:val="30"/>
        </w:rPr>
        <w:t xml:space="preserve">Westminster Village welcomes Minnetrista and E. B. and Bertha C. Ball Center as they present </w:t>
      </w:r>
      <w:r w:rsidRPr="00DA4019">
        <w:rPr>
          <w:i/>
          <w:sz w:val="30"/>
          <w:szCs w:val="30"/>
        </w:rPr>
        <w:t>Visiting Nurses, Tuberculosis Assailants, and their Ball Family Champions</w:t>
      </w:r>
      <w:r w:rsidRPr="00DA4019">
        <w:rPr>
          <w:sz w:val="30"/>
          <w:szCs w:val="30"/>
        </w:rPr>
        <w:t>. Come and learn how the Ball Family continually worked to improve public health</w:t>
      </w:r>
      <w:r>
        <w:rPr>
          <w:sz w:val="30"/>
          <w:szCs w:val="30"/>
        </w:rPr>
        <w:t xml:space="preserve"> in the region, and personally invested time and energy</w:t>
      </w:r>
      <w:r w:rsidRPr="00DA4019">
        <w:rPr>
          <w:sz w:val="30"/>
          <w:szCs w:val="30"/>
        </w:rPr>
        <w:t xml:space="preserve"> </w:t>
      </w:r>
      <w:r>
        <w:rPr>
          <w:sz w:val="30"/>
          <w:szCs w:val="30"/>
        </w:rPr>
        <w:t xml:space="preserve">in </w:t>
      </w:r>
      <w:r w:rsidRPr="00DA4019">
        <w:rPr>
          <w:sz w:val="30"/>
          <w:szCs w:val="30"/>
        </w:rPr>
        <w:t xml:space="preserve">improving sanitation, hygiene, and medical access in Muncie. The program, presented </w:t>
      </w:r>
      <w:r>
        <w:rPr>
          <w:sz w:val="30"/>
          <w:szCs w:val="30"/>
        </w:rPr>
        <w:t>by Ms. Jessica Jenkins, Curator at</w:t>
      </w:r>
      <w:r w:rsidRPr="00DA4019">
        <w:rPr>
          <w:sz w:val="30"/>
          <w:szCs w:val="30"/>
        </w:rPr>
        <w:t xml:space="preserve"> Minnetrista, will be on Tuesday, February 20</w:t>
      </w:r>
      <w:r w:rsidRPr="00DA4019">
        <w:rPr>
          <w:sz w:val="30"/>
          <w:szCs w:val="30"/>
          <w:vertAlign w:val="superscript"/>
        </w:rPr>
        <w:t>th</w:t>
      </w:r>
      <w:r w:rsidRPr="00DA4019">
        <w:rPr>
          <w:sz w:val="30"/>
          <w:szCs w:val="30"/>
        </w:rPr>
        <w:t>, at 2:00 pm, in the Legacy Commons Event Hall. The public is welcome to attend.</w:t>
      </w:r>
    </w:p>
    <w:p w:rsidR="008235AA" w:rsidRPr="009A4016" w:rsidRDefault="008235AA" w:rsidP="008235AA">
      <w:pPr>
        <w:jc w:val="both"/>
        <w:rPr>
          <w:sz w:val="20"/>
          <w:szCs w:val="20"/>
        </w:rPr>
      </w:pPr>
    </w:p>
    <w:p w:rsidR="008235AA" w:rsidRPr="00912410" w:rsidRDefault="008235AA" w:rsidP="008235AA">
      <w:pPr>
        <w:jc w:val="center"/>
        <w:rPr>
          <w:b/>
          <w:i/>
          <w:sz w:val="36"/>
          <w:szCs w:val="40"/>
          <w:u w:val="single"/>
        </w:rPr>
      </w:pPr>
      <w:r w:rsidRPr="00912410">
        <w:rPr>
          <w:b/>
          <w:sz w:val="36"/>
          <w:szCs w:val="40"/>
          <w:u w:val="single"/>
        </w:rPr>
        <w:t xml:space="preserve">MSO </w:t>
      </w:r>
      <w:r w:rsidRPr="00912410">
        <w:rPr>
          <w:b/>
          <w:i/>
          <w:sz w:val="36"/>
          <w:szCs w:val="40"/>
          <w:u w:val="single"/>
        </w:rPr>
        <w:t xml:space="preserve">Friends </w:t>
      </w:r>
      <w:proofErr w:type="gramStart"/>
      <w:r w:rsidRPr="00912410">
        <w:rPr>
          <w:b/>
          <w:i/>
          <w:sz w:val="36"/>
          <w:szCs w:val="40"/>
          <w:u w:val="single"/>
        </w:rPr>
        <w:t>Of</w:t>
      </w:r>
      <w:proofErr w:type="gramEnd"/>
      <w:r w:rsidRPr="00912410">
        <w:rPr>
          <w:b/>
          <w:i/>
          <w:sz w:val="36"/>
          <w:szCs w:val="40"/>
          <w:u w:val="single"/>
        </w:rPr>
        <w:t xml:space="preserve"> The Symphony Concert</w:t>
      </w:r>
    </w:p>
    <w:p w:rsidR="008235AA" w:rsidRPr="00270D5C" w:rsidRDefault="008235AA" w:rsidP="008235AA">
      <w:pPr>
        <w:jc w:val="center"/>
        <w:rPr>
          <w:i/>
          <w:sz w:val="16"/>
          <w:szCs w:val="16"/>
        </w:rPr>
      </w:pPr>
    </w:p>
    <w:p w:rsidR="008235AA" w:rsidRPr="00DA4019" w:rsidRDefault="008235AA" w:rsidP="008235AA">
      <w:pPr>
        <w:jc w:val="both"/>
        <w:rPr>
          <w:sz w:val="30"/>
          <w:szCs w:val="30"/>
        </w:rPr>
      </w:pPr>
      <w:r w:rsidRPr="00DA4019">
        <w:rPr>
          <w:sz w:val="30"/>
          <w:szCs w:val="30"/>
        </w:rPr>
        <w:t xml:space="preserve">Westminster Village presents the </w:t>
      </w:r>
      <w:r w:rsidRPr="00DA4019">
        <w:rPr>
          <w:i/>
          <w:sz w:val="30"/>
          <w:szCs w:val="30"/>
        </w:rPr>
        <w:t xml:space="preserve">Friends of the Orchestra </w:t>
      </w:r>
      <w:r w:rsidRPr="00DA4019">
        <w:rPr>
          <w:sz w:val="30"/>
          <w:szCs w:val="30"/>
        </w:rPr>
        <w:t xml:space="preserve">with Guest Artist, Noelle </w:t>
      </w:r>
      <w:proofErr w:type="spellStart"/>
      <w:r w:rsidRPr="00DA4019">
        <w:rPr>
          <w:sz w:val="30"/>
          <w:szCs w:val="30"/>
        </w:rPr>
        <w:t>Tretick</w:t>
      </w:r>
      <w:proofErr w:type="spellEnd"/>
      <w:r w:rsidRPr="00DA4019">
        <w:rPr>
          <w:sz w:val="30"/>
          <w:szCs w:val="30"/>
        </w:rPr>
        <w:t xml:space="preserve"> Gosling, on Wednesday, February </w:t>
      </w:r>
      <w:proofErr w:type="gramStart"/>
      <w:r w:rsidRPr="00DA4019">
        <w:rPr>
          <w:sz w:val="30"/>
          <w:szCs w:val="30"/>
        </w:rPr>
        <w:t>21</w:t>
      </w:r>
      <w:r w:rsidRPr="00DA4019">
        <w:rPr>
          <w:sz w:val="30"/>
          <w:szCs w:val="30"/>
          <w:vertAlign w:val="superscript"/>
        </w:rPr>
        <w:t>st</w:t>
      </w:r>
      <w:r w:rsidRPr="00DA4019">
        <w:rPr>
          <w:sz w:val="30"/>
          <w:szCs w:val="30"/>
        </w:rPr>
        <w:t>,</w:t>
      </w:r>
      <w:proofErr w:type="gramEnd"/>
      <w:r w:rsidRPr="00DA4019">
        <w:rPr>
          <w:sz w:val="30"/>
          <w:szCs w:val="30"/>
        </w:rPr>
        <w:t xml:space="preserve"> at 2:00 pm. Noelle is the Concertmaster of the Muncie Symphony Orchestra. She will be playing a mix of classical and bel</w:t>
      </w:r>
      <w:r>
        <w:rPr>
          <w:sz w:val="30"/>
          <w:szCs w:val="30"/>
        </w:rPr>
        <w:t xml:space="preserve">oved classic oldies from the </w:t>
      </w:r>
      <w:r w:rsidRPr="00DA4019">
        <w:rPr>
          <w:sz w:val="30"/>
          <w:szCs w:val="30"/>
        </w:rPr>
        <w:t>“American Songbook”. Noelle will bring two different violins – acoustic and electric. The public is invited to join us for this wonderful program.</w:t>
      </w:r>
    </w:p>
    <w:p w:rsidR="008235AA" w:rsidRPr="00B52A02" w:rsidRDefault="008235AA" w:rsidP="008235AA">
      <w:pPr>
        <w:jc w:val="both"/>
        <w:rPr>
          <w:sz w:val="18"/>
          <w:szCs w:val="18"/>
        </w:rPr>
      </w:pPr>
    </w:p>
    <w:p w:rsidR="008235AA" w:rsidRPr="00912410" w:rsidRDefault="00912410" w:rsidP="008235AA">
      <w:pPr>
        <w:jc w:val="center"/>
        <w:rPr>
          <w:b/>
          <w:sz w:val="36"/>
          <w:szCs w:val="40"/>
          <w:u w:val="single"/>
        </w:rPr>
      </w:pPr>
      <w:bookmarkStart w:id="0" w:name="_GoBack"/>
      <w:r>
        <w:rPr>
          <w:rFonts w:ascii="Helvetica" w:hAnsi="Helvetica" w:cs="Helvetica"/>
          <w:noProof/>
          <w:color w:val="000000"/>
          <w:sz w:val="20"/>
          <w:szCs w:val="20"/>
        </w:rPr>
        <w:drawing>
          <wp:anchor distT="0" distB="0" distL="114300" distR="114300" simplePos="0" relativeHeight="251668480" behindDoc="0" locked="0" layoutInCell="1" allowOverlap="1" wp14:anchorId="4BB90C84" wp14:editId="1521F3E8">
            <wp:simplePos x="0" y="0"/>
            <wp:positionH relativeFrom="margin">
              <wp:posOffset>4381500</wp:posOffset>
            </wp:positionH>
            <wp:positionV relativeFrom="margin">
              <wp:posOffset>6762750</wp:posOffset>
            </wp:positionV>
            <wp:extent cx="1847850" cy="2171700"/>
            <wp:effectExtent l="0" t="0" r="0" b="0"/>
            <wp:wrapSquare wrapText="bothSides"/>
            <wp:docPr id="11" name="Picture 11" descr="https://www.clipartsgram.com/image/649230728-ballroom-dancers-clipart-cliparthut-free-clipart-zsynv1-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clipartsgram.com/image/649230728-ballroom-dancers-clipart-cliparthut-free-clipart-zsynv1-clip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235AA" w:rsidRPr="00912410">
        <w:rPr>
          <w:b/>
          <w:sz w:val="36"/>
          <w:szCs w:val="40"/>
          <w:u w:val="single"/>
        </w:rPr>
        <w:t>Sweetheart Ball</w:t>
      </w:r>
    </w:p>
    <w:p w:rsidR="008235AA" w:rsidRPr="00271C0F" w:rsidRDefault="008235AA" w:rsidP="008235AA">
      <w:pPr>
        <w:jc w:val="center"/>
        <w:rPr>
          <w:sz w:val="16"/>
          <w:szCs w:val="16"/>
        </w:rPr>
      </w:pPr>
    </w:p>
    <w:p w:rsidR="008235AA" w:rsidRPr="003F34AE" w:rsidRDefault="008235AA" w:rsidP="008235AA">
      <w:pPr>
        <w:jc w:val="both"/>
        <w:rPr>
          <w:sz w:val="30"/>
          <w:szCs w:val="30"/>
        </w:rPr>
      </w:pPr>
      <w:r w:rsidRPr="00DA4019">
        <w:rPr>
          <w:sz w:val="30"/>
          <w:szCs w:val="30"/>
        </w:rPr>
        <w:t xml:space="preserve">In Celebration of </w:t>
      </w:r>
      <w:r w:rsidRPr="00DA4019">
        <w:rPr>
          <w:i/>
          <w:sz w:val="30"/>
          <w:szCs w:val="30"/>
        </w:rPr>
        <w:t>The Month of Love</w:t>
      </w:r>
      <w:r w:rsidRPr="00DA4019">
        <w:rPr>
          <w:sz w:val="30"/>
          <w:szCs w:val="30"/>
        </w:rPr>
        <w:t xml:space="preserve">, Westminster Village invites you to attend a </w:t>
      </w:r>
      <w:r w:rsidRPr="00DA4019">
        <w:rPr>
          <w:i/>
          <w:sz w:val="30"/>
          <w:szCs w:val="30"/>
        </w:rPr>
        <w:t>Sweetheart Ball</w:t>
      </w:r>
      <w:r w:rsidRPr="00DA4019">
        <w:rPr>
          <w:sz w:val="30"/>
          <w:szCs w:val="30"/>
        </w:rPr>
        <w:t xml:space="preserve"> on Friday, February 23</w:t>
      </w:r>
      <w:r w:rsidRPr="00DA4019">
        <w:rPr>
          <w:sz w:val="30"/>
          <w:szCs w:val="30"/>
          <w:vertAlign w:val="superscript"/>
        </w:rPr>
        <w:t>rd</w:t>
      </w:r>
      <w:r w:rsidRPr="00DA4019">
        <w:rPr>
          <w:sz w:val="30"/>
          <w:szCs w:val="30"/>
        </w:rPr>
        <w:t>, 7:00 pm – 9:00 pm, in Legacy Commons Event Hall. Matt Howell will be the DJ, playing romantic tunes from the 1940’s through the 60’s. Join us as you spin your favorite sweetheart around the dance floo</w:t>
      </w:r>
      <w:r>
        <w:rPr>
          <w:sz w:val="30"/>
          <w:szCs w:val="30"/>
        </w:rPr>
        <w:t>r, or just come to listen. S</w:t>
      </w:r>
      <w:r w:rsidRPr="00DA4019">
        <w:rPr>
          <w:sz w:val="30"/>
          <w:szCs w:val="30"/>
        </w:rPr>
        <w:t>enior couples and singles are welcome</w:t>
      </w:r>
      <w:r>
        <w:rPr>
          <w:sz w:val="30"/>
          <w:szCs w:val="30"/>
        </w:rPr>
        <w:t xml:space="preserve"> to attend this free event</w:t>
      </w:r>
      <w:r w:rsidRPr="00DA4019">
        <w:rPr>
          <w:sz w:val="30"/>
          <w:szCs w:val="30"/>
        </w:rPr>
        <w:t>!</w:t>
      </w:r>
    </w:p>
    <w:p w:rsidR="00843A45" w:rsidRPr="00E42E23" w:rsidRDefault="00843A45" w:rsidP="00B02E97">
      <w:pPr>
        <w:jc w:val="center"/>
        <w:rPr>
          <w:color w:val="4F6228" w:themeColor="accent3" w:themeShade="80"/>
        </w:rPr>
      </w:pPr>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1D4775"/>
    <w:rsid w:val="002213E7"/>
    <w:rsid w:val="002D71F7"/>
    <w:rsid w:val="00304DE6"/>
    <w:rsid w:val="00333B09"/>
    <w:rsid w:val="00352A61"/>
    <w:rsid w:val="00371258"/>
    <w:rsid w:val="003760FC"/>
    <w:rsid w:val="003B0DC1"/>
    <w:rsid w:val="003B30E6"/>
    <w:rsid w:val="003F7AF6"/>
    <w:rsid w:val="004229CC"/>
    <w:rsid w:val="00426E7E"/>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10492"/>
    <w:rsid w:val="00736686"/>
    <w:rsid w:val="00751266"/>
    <w:rsid w:val="0075732C"/>
    <w:rsid w:val="007B154B"/>
    <w:rsid w:val="00823026"/>
    <w:rsid w:val="008235AA"/>
    <w:rsid w:val="00824B61"/>
    <w:rsid w:val="0083281E"/>
    <w:rsid w:val="00843A45"/>
    <w:rsid w:val="00867DE9"/>
    <w:rsid w:val="008707B5"/>
    <w:rsid w:val="00891E8E"/>
    <w:rsid w:val="008A61EB"/>
    <w:rsid w:val="008C4E78"/>
    <w:rsid w:val="00912410"/>
    <w:rsid w:val="00912A7A"/>
    <w:rsid w:val="00922A13"/>
    <w:rsid w:val="00922E91"/>
    <w:rsid w:val="009270C6"/>
    <w:rsid w:val="00927402"/>
    <w:rsid w:val="0093115F"/>
    <w:rsid w:val="00965A75"/>
    <w:rsid w:val="009725D5"/>
    <w:rsid w:val="009E12CE"/>
    <w:rsid w:val="00A12BD2"/>
    <w:rsid w:val="00A352D4"/>
    <w:rsid w:val="00A7704E"/>
    <w:rsid w:val="00AB340F"/>
    <w:rsid w:val="00AC4E2E"/>
    <w:rsid w:val="00B00C1F"/>
    <w:rsid w:val="00B02E97"/>
    <w:rsid w:val="00B527C7"/>
    <w:rsid w:val="00B53670"/>
    <w:rsid w:val="00B8119B"/>
    <w:rsid w:val="00BB5809"/>
    <w:rsid w:val="00BD2BE7"/>
    <w:rsid w:val="00BE61DE"/>
    <w:rsid w:val="00C057E9"/>
    <w:rsid w:val="00C71F06"/>
    <w:rsid w:val="00C85780"/>
    <w:rsid w:val="00CB35CD"/>
    <w:rsid w:val="00CB3817"/>
    <w:rsid w:val="00CE2C52"/>
    <w:rsid w:val="00CF6343"/>
    <w:rsid w:val="00D81ADE"/>
    <w:rsid w:val="00DD5032"/>
    <w:rsid w:val="00DE47EC"/>
    <w:rsid w:val="00E01EDA"/>
    <w:rsid w:val="00E0712C"/>
    <w:rsid w:val="00E315F3"/>
    <w:rsid w:val="00E42E23"/>
    <w:rsid w:val="00E56D13"/>
    <w:rsid w:val="00E645B1"/>
    <w:rsid w:val="00E8711B"/>
    <w:rsid w:val="00E93CE9"/>
    <w:rsid w:val="00EF1A07"/>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2018-01-30T18:06:00Z</cp:lastPrinted>
  <dcterms:created xsi:type="dcterms:W3CDTF">2018-02-01T15:04:00Z</dcterms:created>
  <dcterms:modified xsi:type="dcterms:W3CDTF">2018-02-01T15:04:00Z</dcterms:modified>
</cp:coreProperties>
</file>