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F9" w:rsidRDefault="00FD7ABE" w:rsidP="008A71F9">
      <w:pPr>
        <w:sectPr w:rsidR="008A71F9" w:rsidSect="00DB0B15">
          <w:pgSz w:w="12240" w:h="15840"/>
          <w:pgMar w:top="432" w:right="1440" w:bottom="432" w:left="1440" w:header="720" w:footer="720" w:gutter="0"/>
          <w:cols w:space="720"/>
          <w:docGrid w:linePitch="360"/>
        </w:sectPr>
      </w:pPr>
      <w:r w:rsidRPr="00FD7ABE">
        <w:rPr>
          <w:noProof/>
        </w:rPr>
        <w:drawing>
          <wp:inline distT="0" distB="0" distL="0" distR="0" wp14:anchorId="3C1BB08E" wp14:editId="1D676688">
            <wp:extent cx="594360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384300"/>
                    </a:xfrm>
                    <a:prstGeom prst="rect">
                      <a:avLst/>
                    </a:prstGeom>
                  </pic:spPr>
                </pic:pic>
              </a:graphicData>
            </a:graphic>
          </wp:inline>
        </w:drawing>
      </w:r>
      <w:r w:rsidR="008A71F9">
        <w:t xml:space="preserve">     </w:t>
      </w:r>
    </w:p>
    <w:p w:rsidR="00F43201" w:rsidRPr="00E050BF" w:rsidRDefault="00F43201" w:rsidP="00713C70">
      <w:pPr>
        <w:jc w:val="center"/>
        <w:rPr>
          <w:color w:val="00CC99"/>
          <w:sz w:val="16"/>
          <w:szCs w:val="16"/>
        </w:rPr>
      </w:pPr>
    </w:p>
    <w:p w:rsidR="00713C70" w:rsidRPr="00713C70" w:rsidRDefault="00713C70" w:rsidP="00713C70">
      <w:pPr>
        <w:jc w:val="center"/>
        <w:rPr>
          <w:color w:val="00CC99"/>
          <w:sz w:val="8"/>
          <w:szCs w:val="8"/>
        </w:rPr>
      </w:pPr>
      <w:r w:rsidRPr="00713C70">
        <w:rPr>
          <w:color w:val="00CC99"/>
          <w:sz w:val="40"/>
          <w:szCs w:val="40"/>
        </w:rPr>
        <w:t>Westminster Village Resident Spotlight</w:t>
      </w:r>
    </w:p>
    <w:p w:rsidR="00713C70" w:rsidRPr="00713C70" w:rsidRDefault="00713C70" w:rsidP="00713C70">
      <w:pPr>
        <w:jc w:val="center"/>
        <w:rPr>
          <w:sz w:val="8"/>
          <w:szCs w:val="8"/>
        </w:rPr>
      </w:pPr>
      <w:r w:rsidRPr="00713C70">
        <w:rPr>
          <w:sz w:val="40"/>
          <w:szCs w:val="40"/>
        </w:rPr>
        <w:t xml:space="preserve"> </w:t>
      </w:r>
    </w:p>
    <w:p w:rsidR="00757108" w:rsidRDefault="00DF4D8B" w:rsidP="008A71F9">
      <w:pPr>
        <w:jc w:val="both"/>
        <w:rPr>
          <w:sz w:val="30"/>
          <w:szCs w:val="30"/>
        </w:rPr>
      </w:pPr>
      <w:r>
        <w:rPr>
          <w:noProof/>
        </w:rPr>
        <w:drawing>
          <wp:anchor distT="0" distB="0" distL="114300" distR="114300" simplePos="0" relativeHeight="251654656" behindDoc="0" locked="0" layoutInCell="1" allowOverlap="1">
            <wp:simplePos x="0" y="0"/>
            <wp:positionH relativeFrom="column">
              <wp:posOffset>20955</wp:posOffset>
            </wp:positionH>
            <wp:positionV relativeFrom="paragraph">
              <wp:posOffset>86995</wp:posOffset>
            </wp:positionV>
            <wp:extent cx="1314450" cy="1162050"/>
            <wp:effectExtent l="0" t="0" r="0" b="0"/>
            <wp:wrapSquare wrapText="bothSides"/>
            <wp:docPr id="5" name="Picture 5" descr="C:\Users\mscoble\AppData\Local\Microsoft\Windows\INetCache\Content.Outlook\J4EJP0ZF\IMG_20200312_150414~2.jpg"/>
            <wp:cNvGraphicFramePr/>
            <a:graphic xmlns:a="http://schemas.openxmlformats.org/drawingml/2006/main">
              <a:graphicData uri="http://schemas.openxmlformats.org/drawingml/2006/picture">
                <pic:pic xmlns:pic="http://schemas.openxmlformats.org/drawingml/2006/picture">
                  <pic:nvPicPr>
                    <pic:cNvPr id="5" name="Picture 5" descr="C:\Users\mscoble\AppData\Local\Microsoft\Windows\INetCache\Content.Outlook\J4EJP0ZF\IMG_20200312_150414~2.jpg"/>
                    <pic:cNvPicPr/>
                  </pic:nvPicPr>
                  <pic:blipFill rotWithShape="1">
                    <a:blip r:embed="rId5" cstate="print">
                      <a:extLst>
                        <a:ext uri="{28A0092B-C50C-407E-A947-70E740481C1C}">
                          <a14:useLocalDpi xmlns:a14="http://schemas.microsoft.com/office/drawing/2010/main" val="0"/>
                        </a:ext>
                      </a:extLst>
                    </a:blip>
                    <a:srcRect l="4142" t="7588" r="9578"/>
                    <a:stretch/>
                  </pic:blipFill>
                  <pic:spPr bwMode="auto">
                    <a:xfrm>
                      <a:off x="0" y="0"/>
                      <a:ext cx="131445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108" w:rsidRPr="00757108">
        <w:rPr>
          <w:i/>
          <w:sz w:val="30"/>
          <w:szCs w:val="30"/>
        </w:rPr>
        <w:t>We moved to Westminster Village on June 6</w:t>
      </w:r>
      <w:r w:rsidR="00757108" w:rsidRPr="00757108">
        <w:rPr>
          <w:i/>
          <w:sz w:val="30"/>
          <w:szCs w:val="30"/>
          <w:vertAlign w:val="superscript"/>
        </w:rPr>
        <w:t>th</w:t>
      </w:r>
      <w:r w:rsidR="00757108" w:rsidRPr="00757108">
        <w:rPr>
          <w:i/>
          <w:sz w:val="30"/>
          <w:szCs w:val="30"/>
        </w:rPr>
        <w:t xml:space="preserve">, 2018 and it has been a very positive experience. </w:t>
      </w:r>
      <w:r w:rsidR="007A29EC">
        <w:rPr>
          <w:i/>
          <w:sz w:val="30"/>
          <w:szCs w:val="30"/>
        </w:rPr>
        <w:t>Free movies and popcorn on Frida</w:t>
      </w:r>
      <w:r w:rsidR="00757108" w:rsidRPr="00757108">
        <w:rPr>
          <w:i/>
          <w:sz w:val="30"/>
          <w:szCs w:val="30"/>
        </w:rPr>
        <w:t>y – what more could you ask for?! We have made</w:t>
      </w:r>
      <w:r w:rsidR="00757108">
        <w:rPr>
          <w:i/>
          <w:sz w:val="30"/>
          <w:szCs w:val="30"/>
        </w:rPr>
        <w:t xml:space="preserve"> </w:t>
      </w:r>
      <w:r w:rsidR="00757108" w:rsidRPr="00757108">
        <w:rPr>
          <w:i/>
          <w:sz w:val="30"/>
          <w:szCs w:val="30"/>
        </w:rPr>
        <w:t>many new friends and renewed old friendships. You can choose to keep to yourself, or participate in many activities. Transportation is available for Ball State activities, community event</w:t>
      </w:r>
      <w:r w:rsidR="00713C70">
        <w:rPr>
          <w:i/>
          <w:sz w:val="30"/>
          <w:szCs w:val="30"/>
        </w:rPr>
        <w:t>s</w:t>
      </w:r>
      <w:r w:rsidR="00757108" w:rsidRPr="00757108">
        <w:rPr>
          <w:i/>
          <w:sz w:val="30"/>
          <w:szCs w:val="30"/>
        </w:rPr>
        <w:t xml:space="preserve">, and shopping. Our daughter and son both live in California and are greatly relieved to know we are “Safe and </w:t>
      </w:r>
      <w:proofErr w:type="gramStart"/>
      <w:r w:rsidR="00757108" w:rsidRPr="00757108">
        <w:rPr>
          <w:i/>
          <w:sz w:val="30"/>
          <w:szCs w:val="30"/>
        </w:rPr>
        <w:t>Warm</w:t>
      </w:r>
      <w:proofErr w:type="gramEnd"/>
      <w:r w:rsidR="00757108" w:rsidRPr="00757108">
        <w:rPr>
          <w:i/>
          <w:sz w:val="30"/>
          <w:szCs w:val="30"/>
        </w:rPr>
        <w:t>.” We feel like this is the place for us to be at this time.</w:t>
      </w:r>
      <w:r w:rsidR="00757108">
        <w:rPr>
          <w:sz w:val="30"/>
          <w:szCs w:val="30"/>
        </w:rPr>
        <w:t xml:space="preserve"> – Dick McKee was a Ball State faculty member and Administrator for thirty seven years. He served as Executive Assistant to six Ball State Presidents. Joan McKee was Executive Director of the Muncie Symphony Orchestra for sixteen years. Dick and Joan appreciate the continued partnership Westminster has with the MSO and Ball State.</w:t>
      </w:r>
    </w:p>
    <w:p w:rsidR="00757108" w:rsidRPr="00757108" w:rsidRDefault="00FC02A3" w:rsidP="008A71F9">
      <w:pPr>
        <w:jc w:val="both"/>
        <w:rPr>
          <w:sz w:val="16"/>
          <w:szCs w:val="16"/>
        </w:rPr>
      </w:pPr>
      <w:r>
        <w:rPr>
          <w:rFonts w:ascii="Arial" w:hAnsi="Arial" w:cs="Arial"/>
          <w:noProof/>
          <w:color w:val="FFFFFF"/>
          <w:sz w:val="20"/>
          <w:szCs w:val="20"/>
        </w:rPr>
        <w:drawing>
          <wp:anchor distT="0" distB="0" distL="114300" distR="114300" simplePos="0" relativeHeight="251660800" behindDoc="0" locked="0" layoutInCell="1" allowOverlap="1">
            <wp:simplePos x="0" y="0"/>
            <wp:positionH relativeFrom="margin">
              <wp:posOffset>3440430</wp:posOffset>
            </wp:positionH>
            <wp:positionV relativeFrom="margin">
              <wp:posOffset>4954905</wp:posOffset>
            </wp:positionV>
            <wp:extent cx="2781300" cy="1704975"/>
            <wp:effectExtent l="0" t="0" r="0" b="952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785" t="8249" r="7746" b="9248"/>
                    <a:stretch/>
                  </pic:blipFill>
                  <pic:spPr bwMode="auto">
                    <a:xfrm>
                      <a:off x="0" y="0"/>
                      <a:ext cx="2781300"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C70">
        <w:rPr>
          <w:sz w:val="16"/>
          <w:szCs w:val="16"/>
        </w:rPr>
        <w:t>___________________________________________________________________</w:t>
      </w:r>
      <w:r w:rsidR="00757108">
        <w:rPr>
          <w:sz w:val="16"/>
          <w:szCs w:val="16"/>
        </w:rPr>
        <w:t>_________________________________________________________</w:t>
      </w:r>
    </w:p>
    <w:p w:rsidR="00757108" w:rsidRDefault="00757108" w:rsidP="008A71F9">
      <w:pPr>
        <w:jc w:val="both"/>
        <w:rPr>
          <w:b/>
          <w:sz w:val="30"/>
          <w:szCs w:val="30"/>
        </w:rPr>
        <w:sectPr w:rsidR="00757108" w:rsidSect="00757108">
          <w:type w:val="continuous"/>
          <w:pgSz w:w="12240" w:h="15840"/>
          <w:pgMar w:top="432" w:right="1152" w:bottom="432" w:left="1152" w:header="720" w:footer="720" w:gutter="0"/>
          <w:cols w:space="720"/>
          <w:docGrid w:linePitch="360"/>
        </w:sectPr>
      </w:pPr>
    </w:p>
    <w:p w:rsidR="00713C70" w:rsidRDefault="00713C70" w:rsidP="00713C70">
      <w:pPr>
        <w:jc w:val="center"/>
        <w:rPr>
          <w:color w:val="00CC99"/>
          <w:sz w:val="36"/>
          <w:szCs w:val="36"/>
        </w:rPr>
      </w:pPr>
      <w:r w:rsidRPr="00713C70">
        <w:rPr>
          <w:color w:val="00CC99"/>
          <w:sz w:val="36"/>
          <w:szCs w:val="36"/>
        </w:rPr>
        <w:t>CCRC Living Myth vs Fact</w:t>
      </w:r>
    </w:p>
    <w:p w:rsidR="00CD630D" w:rsidRPr="00CD630D" w:rsidRDefault="00CD630D" w:rsidP="00713C70">
      <w:pPr>
        <w:jc w:val="center"/>
        <w:rPr>
          <w:color w:val="00CC99"/>
          <w:sz w:val="8"/>
          <w:szCs w:val="8"/>
        </w:rPr>
      </w:pPr>
    </w:p>
    <w:p w:rsidR="008A71F9" w:rsidRDefault="008A71F9" w:rsidP="008A71F9">
      <w:pPr>
        <w:jc w:val="both"/>
        <w:rPr>
          <w:sz w:val="30"/>
          <w:szCs w:val="30"/>
        </w:rPr>
      </w:pPr>
      <w:r w:rsidRPr="00F573E3">
        <w:rPr>
          <w:b/>
          <w:sz w:val="30"/>
          <w:szCs w:val="30"/>
        </w:rPr>
        <w:t>Myth:</w:t>
      </w:r>
      <w:r>
        <w:rPr>
          <w:sz w:val="30"/>
          <w:szCs w:val="30"/>
        </w:rPr>
        <w:t xml:space="preserve"> </w:t>
      </w:r>
      <w:r w:rsidR="00F573E3">
        <w:rPr>
          <w:sz w:val="30"/>
          <w:szCs w:val="30"/>
        </w:rPr>
        <w:t>“</w:t>
      </w:r>
      <w:r w:rsidR="00121547">
        <w:rPr>
          <w:i/>
          <w:sz w:val="30"/>
          <w:szCs w:val="30"/>
        </w:rPr>
        <w:t>It’s going to be depressing</w:t>
      </w:r>
      <w:r w:rsidRPr="00F573E3">
        <w:rPr>
          <w:i/>
          <w:sz w:val="30"/>
          <w:szCs w:val="30"/>
        </w:rPr>
        <w:t>.”</w:t>
      </w:r>
    </w:p>
    <w:p w:rsidR="00DD1295" w:rsidRDefault="00E30BD0" w:rsidP="00FC02A3">
      <w:pPr>
        <w:jc w:val="both"/>
        <w:rPr>
          <w:sz w:val="30"/>
          <w:szCs w:val="30"/>
        </w:rPr>
      </w:pPr>
      <w:r>
        <w:rPr>
          <w:noProof/>
        </w:rPr>
        <w:drawing>
          <wp:anchor distT="0" distB="0" distL="114300" distR="114300" simplePos="0" relativeHeight="251658752" behindDoc="0" locked="0" layoutInCell="1" allowOverlap="1">
            <wp:simplePos x="0" y="0"/>
            <wp:positionH relativeFrom="margin">
              <wp:posOffset>-7620</wp:posOffset>
            </wp:positionH>
            <wp:positionV relativeFrom="margin">
              <wp:posOffset>7688580</wp:posOffset>
            </wp:positionV>
            <wp:extent cx="1914525" cy="1314450"/>
            <wp:effectExtent l="0" t="0" r="9525" b="0"/>
            <wp:wrapSquare wrapText="bothSides"/>
            <wp:docPr id="11" name="Picture 11" descr="See the source image"/>
            <wp:cNvGraphicFramePr/>
            <a:graphic xmlns:a="http://schemas.openxmlformats.org/drawingml/2006/main">
              <a:graphicData uri="http://schemas.openxmlformats.org/drawingml/2006/picture">
                <pic:pic xmlns:pic="http://schemas.openxmlformats.org/drawingml/2006/picture">
                  <pic:nvPicPr>
                    <pic:cNvPr id="11" name="Picture 11" descr="See the source image"/>
                    <pic:cNvPicPr/>
                  </pic:nvPicPr>
                  <pic:blipFill rotWithShape="1">
                    <a:blip r:embed="rId7" cstate="print">
                      <a:extLst>
                        <a:ext uri="{28A0092B-C50C-407E-A947-70E740481C1C}">
                          <a14:useLocalDpi xmlns:a14="http://schemas.microsoft.com/office/drawing/2010/main" val="0"/>
                        </a:ext>
                      </a:extLst>
                    </a:blip>
                    <a:srcRect l="12609" t="6350" r="11739"/>
                    <a:stretch/>
                  </pic:blipFill>
                  <pic:spPr bwMode="auto">
                    <a:xfrm>
                      <a:off x="0" y="0"/>
                      <a:ext cx="191452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1F9" w:rsidRPr="00F573E3">
        <w:rPr>
          <w:b/>
          <w:sz w:val="30"/>
          <w:szCs w:val="30"/>
        </w:rPr>
        <w:t>Fact:</w:t>
      </w:r>
      <w:r w:rsidR="008A71F9">
        <w:rPr>
          <w:sz w:val="30"/>
          <w:szCs w:val="30"/>
        </w:rPr>
        <w:t xml:space="preserve"> </w:t>
      </w:r>
      <w:r w:rsidR="00121547">
        <w:rPr>
          <w:sz w:val="30"/>
          <w:szCs w:val="30"/>
        </w:rPr>
        <w:t>This is the number-one fear that most people have about independent or adult living, experts say. Some people have bad memories of dark, disinfectant-smelling nursing homes; others</w:t>
      </w:r>
      <w:r w:rsidR="00B06E39">
        <w:rPr>
          <w:sz w:val="30"/>
          <w:szCs w:val="30"/>
        </w:rPr>
        <w:t xml:space="preserve"> remember cramped quarters in overcrowded apartment towers. Happily, none of these fits the description</w:t>
      </w:r>
      <w:r w:rsidR="00A56C2B">
        <w:rPr>
          <w:sz w:val="30"/>
          <w:szCs w:val="30"/>
        </w:rPr>
        <w:t xml:space="preserve"> of the modern independent living community, which is just as likely to resemble a tightly know</w:t>
      </w:r>
      <w:r w:rsidR="00975A58">
        <w:rPr>
          <w:sz w:val="30"/>
          <w:szCs w:val="30"/>
        </w:rPr>
        <w:t>n</w:t>
      </w:r>
      <w:r w:rsidR="00A56C2B">
        <w:rPr>
          <w:sz w:val="30"/>
          <w:szCs w:val="30"/>
        </w:rPr>
        <w:t xml:space="preserve"> small town or a hig</w:t>
      </w:r>
      <w:r w:rsidR="00DE267A">
        <w:rPr>
          <w:sz w:val="30"/>
          <w:szCs w:val="30"/>
        </w:rPr>
        <w:t>h</w:t>
      </w:r>
      <w:r w:rsidR="00A56C2B">
        <w:rPr>
          <w:sz w:val="30"/>
          <w:szCs w:val="30"/>
        </w:rPr>
        <w:t>-end spa resort</w:t>
      </w:r>
      <w:r w:rsidR="00DE267A">
        <w:rPr>
          <w:sz w:val="30"/>
          <w:szCs w:val="30"/>
        </w:rPr>
        <w:t>. And the cur</w:t>
      </w:r>
      <w:r w:rsidR="003B444C">
        <w:rPr>
          <w:sz w:val="30"/>
          <w:szCs w:val="30"/>
        </w:rPr>
        <w:t>e for the misconception is easy,</w:t>
      </w:r>
      <w:r w:rsidR="00DE267A">
        <w:rPr>
          <w:sz w:val="30"/>
          <w:szCs w:val="30"/>
        </w:rPr>
        <w:t xml:space="preserve"> </w:t>
      </w:r>
      <w:r w:rsidR="003B444C">
        <w:rPr>
          <w:sz w:val="30"/>
          <w:szCs w:val="30"/>
        </w:rPr>
        <w:t>s</w:t>
      </w:r>
      <w:r w:rsidR="00DE267A">
        <w:rPr>
          <w:sz w:val="30"/>
          <w:szCs w:val="30"/>
        </w:rPr>
        <w:t>imply visit a few independent living communities near you.</w:t>
      </w:r>
      <w:r w:rsidR="001008AA">
        <w:rPr>
          <w:sz w:val="30"/>
          <w:szCs w:val="30"/>
        </w:rPr>
        <w:t xml:space="preserve"> </w:t>
      </w:r>
      <w:r w:rsidR="00DE267A">
        <w:rPr>
          <w:sz w:val="30"/>
          <w:szCs w:val="30"/>
        </w:rPr>
        <w:t>Talk to residents, spend an</w:t>
      </w:r>
      <w:r w:rsidR="001008AA">
        <w:rPr>
          <w:sz w:val="30"/>
          <w:szCs w:val="30"/>
        </w:rPr>
        <w:t xml:space="preserve"> evening in a group activity, such as </w:t>
      </w:r>
      <w:r w:rsidR="00975A58">
        <w:rPr>
          <w:sz w:val="30"/>
          <w:szCs w:val="30"/>
        </w:rPr>
        <w:t xml:space="preserve">a lecture, </w:t>
      </w:r>
      <w:r w:rsidR="001008AA">
        <w:rPr>
          <w:sz w:val="30"/>
          <w:szCs w:val="30"/>
        </w:rPr>
        <w:t xml:space="preserve">concert, </w:t>
      </w:r>
      <w:r w:rsidR="00975A58">
        <w:rPr>
          <w:sz w:val="30"/>
          <w:szCs w:val="30"/>
        </w:rPr>
        <w:t>or</w:t>
      </w:r>
      <w:r w:rsidR="001008AA">
        <w:rPr>
          <w:sz w:val="30"/>
          <w:szCs w:val="30"/>
        </w:rPr>
        <w:t xml:space="preserve"> a dance, </w:t>
      </w:r>
      <w:r w:rsidR="00975A58">
        <w:rPr>
          <w:sz w:val="30"/>
          <w:szCs w:val="30"/>
        </w:rPr>
        <w:t xml:space="preserve">and </w:t>
      </w:r>
      <w:r>
        <w:rPr>
          <w:sz w:val="30"/>
          <w:szCs w:val="30"/>
        </w:rPr>
        <w:t>schedule</w:t>
      </w:r>
      <w:r w:rsidR="00975A58">
        <w:rPr>
          <w:sz w:val="30"/>
          <w:szCs w:val="30"/>
        </w:rPr>
        <w:t xml:space="preserve"> </w:t>
      </w:r>
      <w:r>
        <w:rPr>
          <w:sz w:val="30"/>
          <w:szCs w:val="30"/>
        </w:rPr>
        <w:t>a</w:t>
      </w:r>
      <w:r w:rsidR="001008AA">
        <w:rPr>
          <w:sz w:val="30"/>
          <w:szCs w:val="30"/>
        </w:rPr>
        <w:t xml:space="preserve"> tour </w:t>
      </w:r>
      <w:r>
        <w:rPr>
          <w:sz w:val="30"/>
          <w:szCs w:val="30"/>
        </w:rPr>
        <w:t>of the communities</w:t>
      </w:r>
      <w:r w:rsidR="00975A58">
        <w:rPr>
          <w:sz w:val="30"/>
          <w:szCs w:val="30"/>
        </w:rPr>
        <w:t>. On a warm</w:t>
      </w:r>
      <w:r w:rsidR="00DD1295">
        <w:rPr>
          <w:sz w:val="30"/>
          <w:szCs w:val="30"/>
        </w:rPr>
        <w:t xml:space="preserve"> afternoon</w:t>
      </w:r>
      <w:r w:rsidR="00975A58">
        <w:rPr>
          <w:sz w:val="30"/>
          <w:szCs w:val="30"/>
        </w:rPr>
        <w:t>, come</w:t>
      </w:r>
      <w:r w:rsidR="00DD1295">
        <w:rPr>
          <w:sz w:val="30"/>
          <w:szCs w:val="30"/>
        </w:rPr>
        <w:t xml:space="preserve"> </w:t>
      </w:r>
      <w:r w:rsidR="001008AA">
        <w:rPr>
          <w:sz w:val="30"/>
          <w:szCs w:val="30"/>
        </w:rPr>
        <w:t>walk the grounds and enjoy</w:t>
      </w:r>
      <w:r w:rsidR="00124EEE">
        <w:rPr>
          <w:sz w:val="30"/>
          <w:szCs w:val="30"/>
        </w:rPr>
        <w:t xml:space="preserve"> The </w:t>
      </w:r>
      <w:r w:rsidR="007F26BD">
        <w:rPr>
          <w:sz w:val="30"/>
          <w:szCs w:val="30"/>
        </w:rPr>
        <w:t>“</w:t>
      </w:r>
      <w:proofErr w:type="gramStart"/>
      <w:r w:rsidR="00124EEE">
        <w:rPr>
          <w:sz w:val="30"/>
          <w:szCs w:val="30"/>
        </w:rPr>
        <w:t>Mike  Dobbs</w:t>
      </w:r>
      <w:proofErr w:type="gramEnd"/>
      <w:r w:rsidR="00124EEE">
        <w:rPr>
          <w:sz w:val="30"/>
          <w:szCs w:val="30"/>
        </w:rPr>
        <w:t xml:space="preserve">  N</w:t>
      </w:r>
      <w:r w:rsidR="001008AA">
        <w:rPr>
          <w:sz w:val="30"/>
          <w:szCs w:val="30"/>
        </w:rPr>
        <w:t>ature</w:t>
      </w:r>
      <w:r w:rsidR="00124EEE">
        <w:rPr>
          <w:sz w:val="30"/>
          <w:szCs w:val="30"/>
        </w:rPr>
        <w:t xml:space="preserve"> Trail</w:t>
      </w:r>
      <w:r w:rsidR="007F26BD">
        <w:rPr>
          <w:sz w:val="30"/>
          <w:szCs w:val="30"/>
        </w:rPr>
        <w:t>.”</w:t>
      </w:r>
      <w:r w:rsidR="00975A58">
        <w:rPr>
          <w:sz w:val="30"/>
          <w:szCs w:val="30"/>
        </w:rPr>
        <w:t xml:space="preserve"> Rel</w:t>
      </w:r>
      <w:r>
        <w:rPr>
          <w:sz w:val="30"/>
          <w:szCs w:val="30"/>
        </w:rPr>
        <w:t>ax in the gazebo as you watch</w:t>
      </w:r>
      <w:r w:rsidR="00975A58">
        <w:rPr>
          <w:sz w:val="30"/>
          <w:szCs w:val="30"/>
        </w:rPr>
        <w:t xml:space="preserve"> the swans </w:t>
      </w:r>
      <w:r>
        <w:rPr>
          <w:sz w:val="30"/>
          <w:szCs w:val="30"/>
        </w:rPr>
        <w:t>gliding</w:t>
      </w:r>
      <w:r w:rsidR="00975A58">
        <w:rPr>
          <w:sz w:val="30"/>
          <w:szCs w:val="30"/>
        </w:rPr>
        <w:t xml:space="preserve"> around the pond</w:t>
      </w:r>
      <w:r w:rsidR="001008AA">
        <w:rPr>
          <w:sz w:val="30"/>
          <w:szCs w:val="30"/>
        </w:rPr>
        <w:t>. This is all it takes, experts say, to put this myth to rest.</w:t>
      </w:r>
    </w:p>
    <w:p w:rsidR="00FC02A3" w:rsidRPr="00FC02A3" w:rsidRDefault="00FC02A3" w:rsidP="00FC02A3">
      <w:pPr>
        <w:jc w:val="both"/>
        <w:rPr>
          <w:sz w:val="18"/>
          <w:szCs w:val="18"/>
        </w:rPr>
      </w:pPr>
    </w:p>
    <w:p w:rsidR="000D61FE" w:rsidRPr="00B14872" w:rsidRDefault="00E30BD0" w:rsidP="000D61FE">
      <w:pPr>
        <w:jc w:val="center"/>
        <w:rPr>
          <w:color w:val="00CC99"/>
          <w:sz w:val="40"/>
          <w:szCs w:val="40"/>
        </w:rPr>
      </w:pPr>
      <w:r>
        <w:rPr>
          <w:noProof/>
          <w:sz w:val="32"/>
          <w:szCs w:val="32"/>
        </w:rPr>
        <w:lastRenderedPageBreak/>
        <w:drawing>
          <wp:anchor distT="0" distB="0" distL="114300" distR="114300" simplePos="0" relativeHeight="251655680" behindDoc="0" locked="0" layoutInCell="1" allowOverlap="1" wp14:anchorId="65F868E5" wp14:editId="05DD1667">
            <wp:simplePos x="0" y="0"/>
            <wp:positionH relativeFrom="margin">
              <wp:posOffset>4831080</wp:posOffset>
            </wp:positionH>
            <wp:positionV relativeFrom="margin">
              <wp:posOffset>459105</wp:posOffset>
            </wp:positionV>
            <wp:extent cx="1476375" cy="11811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Y0051.JPG"/>
                    <pic:cNvPicPr/>
                  </pic:nvPicPr>
                  <pic:blipFill rotWithShape="1">
                    <a:blip r:embed="rId8" cstate="print">
                      <a:extLst>
                        <a:ext uri="{28A0092B-C50C-407E-A947-70E740481C1C}">
                          <a14:useLocalDpi xmlns:a14="http://schemas.microsoft.com/office/drawing/2010/main" val="0"/>
                        </a:ext>
                      </a:extLst>
                    </a:blip>
                    <a:srcRect l="6123"/>
                    <a:stretch/>
                  </pic:blipFill>
                  <pic:spPr bwMode="auto">
                    <a:xfrm>
                      <a:off x="0" y="0"/>
                      <a:ext cx="1476375"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1FE" w:rsidRPr="00B14872">
        <w:rPr>
          <w:color w:val="00CC99"/>
          <w:sz w:val="40"/>
          <w:szCs w:val="40"/>
        </w:rPr>
        <w:t>Westminster Implements Polic</w:t>
      </w:r>
      <w:r w:rsidR="00F43201" w:rsidRPr="00B14872">
        <w:rPr>
          <w:color w:val="00CC99"/>
          <w:sz w:val="40"/>
          <w:szCs w:val="40"/>
        </w:rPr>
        <w:t>y</w:t>
      </w:r>
      <w:r w:rsidR="000D61FE" w:rsidRPr="00B14872">
        <w:rPr>
          <w:color w:val="00CC99"/>
          <w:sz w:val="40"/>
          <w:szCs w:val="40"/>
        </w:rPr>
        <w:t xml:space="preserve"> to Protect Residents</w:t>
      </w:r>
    </w:p>
    <w:p w:rsidR="00F15B71" w:rsidRPr="00124EEE" w:rsidRDefault="001008AA" w:rsidP="008A71F9">
      <w:pPr>
        <w:jc w:val="both"/>
        <w:rPr>
          <w:sz w:val="8"/>
          <w:szCs w:val="8"/>
        </w:rPr>
      </w:pPr>
      <w:r>
        <w:rPr>
          <w:sz w:val="30"/>
          <w:szCs w:val="30"/>
        </w:rPr>
        <w:t xml:space="preserve">  </w:t>
      </w:r>
    </w:p>
    <w:p w:rsidR="0054382D" w:rsidRDefault="003B444C" w:rsidP="00D17609">
      <w:pPr>
        <w:jc w:val="both"/>
        <w:rPr>
          <w:sz w:val="30"/>
          <w:szCs w:val="30"/>
        </w:rPr>
      </w:pPr>
      <w:r>
        <w:rPr>
          <w:rFonts w:ascii="Arial" w:hAnsi="Arial" w:cs="Arial"/>
          <w:noProof/>
          <w:color w:val="FFFFFF"/>
          <w:sz w:val="20"/>
          <w:szCs w:val="20"/>
        </w:rPr>
        <w:drawing>
          <wp:anchor distT="0" distB="0" distL="114300" distR="114300" simplePos="0" relativeHeight="251656704" behindDoc="0" locked="0" layoutInCell="1" allowOverlap="1" wp14:anchorId="52ACB51D" wp14:editId="46ACF493">
            <wp:simplePos x="0" y="0"/>
            <wp:positionH relativeFrom="margin">
              <wp:posOffset>59055</wp:posOffset>
            </wp:positionH>
            <wp:positionV relativeFrom="margin">
              <wp:posOffset>2040255</wp:posOffset>
            </wp:positionV>
            <wp:extent cx="1666875" cy="1409700"/>
            <wp:effectExtent l="0" t="0" r="952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03" r="7962" b="5500"/>
                    <a:stretch/>
                  </pic:blipFill>
                  <pic:spPr bwMode="auto">
                    <a:xfrm>
                      <a:off x="0" y="0"/>
                      <a:ext cx="166687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0"/>
          <w:szCs w:val="30"/>
        </w:rPr>
        <w:t xml:space="preserve">Westminster Village </w:t>
      </w:r>
      <w:r w:rsidR="000D61FE">
        <w:rPr>
          <w:sz w:val="30"/>
          <w:szCs w:val="30"/>
        </w:rPr>
        <w:t>has implemented policies in an effort to protect our residents from</w:t>
      </w:r>
      <w:r w:rsidR="00356958">
        <w:rPr>
          <w:sz w:val="30"/>
          <w:szCs w:val="30"/>
        </w:rPr>
        <w:t xml:space="preserve"> coming in contact</w:t>
      </w:r>
      <w:r>
        <w:rPr>
          <w:sz w:val="30"/>
          <w:szCs w:val="30"/>
        </w:rPr>
        <w:t xml:space="preserve"> with</w:t>
      </w:r>
      <w:r w:rsidR="000D61FE">
        <w:rPr>
          <w:sz w:val="30"/>
          <w:szCs w:val="30"/>
        </w:rPr>
        <w:t xml:space="preserve"> the Coronavirus (COVID-19). As of March 13, 2020, Westminster</w:t>
      </w:r>
      <w:r>
        <w:rPr>
          <w:sz w:val="30"/>
          <w:szCs w:val="30"/>
        </w:rPr>
        <w:t xml:space="preserve"> has </w:t>
      </w:r>
      <w:r w:rsidR="00147328">
        <w:rPr>
          <w:sz w:val="30"/>
          <w:szCs w:val="30"/>
        </w:rPr>
        <w:t>restricted</w:t>
      </w:r>
      <w:r>
        <w:rPr>
          <w:sz w:val="30"/>
          <w:szCs w:val="30"/>
        </w:rPr>
        <w:t xml:space="preserve"> visitations</w:t>
      </w:r>
      <w:r w:rsidR="000D61FE">
        <w:rPr>
          <w:sz w:val="30"/>
          <w:szCs w:val="30"/>
        </w:rPr>
        <w:t xml:space="preserve">. We remind everyone that this is </w:t>
      </w:r>
      <w:r w:rsidR="00832296">
        <w:rPr>
          <w:sz w:val="30"/>
          <w:szCs w:val="30"/>
        </w:rPr>
        <w:t>only</w:t>
      </w:r>
      <w:r w:rsidR="000D61FE">
        <w:rPr>
          <w:sz w:val="30"/>
          <w:szCs w:val="30"/>
        </w:rPr>
        <w:t xml:space="preserve"> temporary</w:t>
      </w:r>
      <w:r w:rsidR="00F43201">
        <w:rPr>
          <w:sz w:val="30"/>
          <w:szCs w:val="30"/>
        </w:rPr>
        <w:t>. Residents are encouraged to</w:t>
      </w:r>
      <w:r w:rsidR="000D61FE">
        <w:rPr>
          <w:sz w:val="30"/>
          <w:szCs w:val="30"/>
        </w:rPr>
        <w:t xml:space="preserve"> talk to their friends and famil</w:t>
      </w:r>
      <w:r w:rsidR="00E30BD0">
        <w:rPr>
          <w:sz w:val="30"/>
          <w:szCs w:val="30"/>
        </w:rPr>
        <w:t>y members by phone or computer. O</w:t>
      </w:r>
      <w:r w:rsidR="006763F9">
        <w:rPr>
          <w:sz w:val="30"/>
          <w:szCs w:val="30"/>
        </w:rPr>
        <w:t>ur</w:t>
      </w:r>
      <w:r w:rsidR="00A31D89">
        <w:rPr>
          <w:sz w:val="30"/>
          <w:szCs w:val="30"/>
        </w:rPr>
        <w:t xml:space="preserve"> Westminster</w:t>
      </w:r>
      <w:r w:rsidR="006763F9">
        <w:rPr>
          <w:sz w:val="30"/>
          <w:szCs w:val="30"/>
        </w:rPr>
        <w:t xml:space="preserve"> </w:t>
      </w:r>
      <w:r>
        <w:rPr>
          <w:sz w:val="30"/>
          <w:szCs w:val="30"/>
        </w:rPr>
        <w:t>residents are considered</w:t>
      </w:r>
      <w:r w:rsidR="006763F9">
        <w:rPr>
          <w:sz w:val="30"/>
          <w:szCs w:val="30"/>
        </w:rPr>
        <w:t xml:space="preserve"> </w:t>
      </w:r>
      <w:r w:rsidR="00A31D89">
        <w:rPr>
          <w:sz w:val="30"/>
          <w:szCs w:val="30"/>
        </w:rPr>
        <w:t>“</w:t>
      </w:r>
      <w:r>
        <w:rPr>
          <w:sz w:val="30"/>
          <w:szCs w:val="30"/>
        </w:rPr>
        <w:t>high</w:t>
      </w:r>
      <w:r w:rsidR="006763F9">
        <w:rPr>
          <w:sz w:val="30"/>
          <w:szCs w:val="30"/>
        </w:rPr>
        <w:t xml:space="preserve"> risk</w:t>
      </w:r>
      <w:r w:rsidR="00A31D89">
        <w:rPr>
          <w:sz w:val="30"/>
          <w:szCs w:val="30"/>
        </w:rPr>
        <w:t>”</w:t>
      </w:r>
      <w:r>
        <w:rPr>
          <w:sz w:val="30"/>
          <w:szCs w:val="30"/>
        </w:rPr>
        <w:t xml:space="preserve"> for infection of the virus, therefore, we are dedicated to providing a </w:t>
      </w:r>
      <w:r w:rsidR="00147328">
        <w:rPr>
          <w:sz w:val="30"/>
          <w:szCs w:val="30"/>
        </w:rPr>
        <w:t xml:space="preserve">healthy &amp; </w:t>
      </w:r>
      <w:r>
        <w:rPr>
          <w:sz w:val="30"/>
          <w:szCs w:val="30"/>
        </w:rPr>
        <w:t>safe environment.</w:t>
      </w:r>
      <w:r w:rsidR="00A31D89">
        <w:rPr>
          <w:sz w:val="30"/>
          <w:szCs w:val="30"/>
        </w:rPr>
        <w:t xml:space="preserve"> </w:t>
      </w:r>
    </w:p>
    <w:p w:rsidR="00D2650D" w:rsidRDefault="00A31D89" w:rsidP="00D17609">
      <w:pPr>
        <w:jc w:val="both"/>
        <w:rPr>
          <w:sz w:val="30"/>
          <w:szCs w:val="30"/>
        </w:rPr>
      </w:pPr>
      <w:r>
        <w:rPr>
          <w:sz w:val="30"/>
          <w:szCs w:val="30"/>
        </w:rPr>
        <w:t>T</w:t>
      </w:r>
      <w:r w:rsidR="006763F9">
        <w:rPr>
          <w:sz w:val="30"/>
          <w:szCs w:val="30"/>
        </w:rPr>
        <w:t xml:space="preserve">o all of </w:t>
      </w:r>
      <w:r>
        <w:rPr>
          <w:sz w:val="30"/>
          <w:szCs w:val="30"/>
        </w:rPr>
        <w:t>our friends</w:t>
      </w:r>
      <w:r w:rsidR="006763F9">
        <w:rPr>
          <w:sz w:val="30"/>
          <w:szCs w:val="30"/>
        </w:rPr>
        <w:t xml:space="preserve"> who enjoy </w:t>
      </w:r>
      <w:r>
        <w:rPr>
          <w:sz w:val="30"/>
          <w:szCs w:val="30"/>
        </w:rPr>
        <w:t xml:space="preserve">attending </w:t>
      </w:r>
      <w:r w:rsidR="006763F9">
        <w:rPr>
          <w:sz w:val="30"/>
          <w:szCs w:val="30"/>
        </w:rPr>
        <w:t xml:space="preserve">our programs and events, we have </w:t>
      </w:r>
      <w:r>
        <w:rPr>
          <w:sz w:val="30"/>
          <w:szCs w:val="30"/>
        </w:rPr>
        <w:t xml:space="preserve">temporarily </w:t>
      </w:r>
      <w:r w:rsidR="006763F9">
        <w:rPr>
          <w:sz w:val="30"/>
          <w:szCs w:val="30"/>
        </w:rPr>
        <w:t xml:space="preserve">suspended </w:t>
      </w:r>
      <w:r>
        <w:rPr>
          <w:sz w:val="30"/>
          <w:szCs w:val="30"/>
        </w:rPr>
        <w:t>them, but w</w:t>
      </w:r>
      <w:r w:rsidR="00356958">
        <w:rPr>
          <w:sz w:val="30"/>
          <w:szCs w:val="30"/>
        </w:rPr>
        <w:t xml:space="preserve">e promise to reschedule </w:t>
      </w:r>
      <w:r>
        <w:rPr>
          <w:sz w:val="30"/>
          <w:szCs w:val="30"/>
        </w:rPr>
        <w:t xml:space="preserve">the </w:t>
      </w:r>
      <w:r w:rsidR="00F43201">
        <w:rPr>
          <w:sz w:val="30"/>
          <w:szCs w:val="30"/>
        </w:rPr>
        <w:t>wonderful</w:t>
      </w:r>
      <w:r>
        <w:rPr>
          <w:sz w:val="30"/>
          <w:szCs w:val="30"/>
        </w:rPr>
        <w:t xml:space="preserve"> programs we had planned,</w:t>
      </w:r>
      <w:r w:rsidR="00356958">
        <w:rPr>
          <w:sz w:val="30"/>
          <w:szCs w:val="30"/>
        </w:rPr>
        <w:t xml:space="preserve"> in m</w:t>
      </w:r>
      <w:r>
        <w:rPr>
          <w:sz w:val="30"/>
          <w:szCs w:val="30"/>
        </w:rPr>
        <w:t>onths to come</w:t>
      </w:r>
      <w:r w:rsidR="00356958">
        <w:rPr>
          <w:sz w:val="30"/>
          <w:szCs w:val="30"/>
        </w:rPr>
        <w:t>.</w:t>
      </w:r>
      <w:r>
        <w:rPr>
          <w:sz w:val="30"/>
          <w:szCs w:val="30"/>
        </w:rPr>
        <w:t xml:space="preserve"> </w:t>
      </w:r>
    </w:p>
    <w:p w:rsidR="0054382D" w:rsidRDefault="00F43201" w:rsidP="00D17609">
      <w:pPr>
        <w:jc w:val="both"/>
        <w:rPr>
          <w:sz w:val="30"/>
          <w:szCs w:val="30"/>
        </w:rPr>
      </w:pPr>
      <w:r>
        <w:rPr>
          <w:sz w:val="30"/>
          <w:szCs w:val="30"/>
        </w:rPr>
        <w:t>Also, w</w:t>
      </w:r>
      <w:r w:rsidR="00832296">
        <w:rPr>
          <w:sz w:val="30"/>
          <w:szCs w:val="30"/>
        </w:rPr>
        <w:t>e will not be giv</w:t>
      </w:r>
      <w:r w:rsidR="00A31D89">
        <w:rPr>
          <w:sz w:val="30"/>
          <w:szCs w:val="30"/>
        </w:rPr>
        <w:t xml:space="preserve">ing tours during this time but we can certainly </w:t>
      </w:r>
      <w:r w:rsidR="00D2650D">
        <w:rPr>
          <w:sz w:val="30"/>
          <w:szCs w:val="30"/>
        </w:rPr>
        <w:t>answer any questions by phone</w:t>
      </w:r>
      <w:r w:rsidR="00124EEE">
        <w:rPr>
          <w:sz w:val="30"/>
          <w:szCs w:val="30"/>
        </w:rPr>
        <w:t>.</w:t>
      </w:r>
    </w:p>
    <w:p w:rsidR="0054382D" w:rsidRPr="009F4952" w:rsidRDefault="0054382D" w:rsidP="0054382D">
      <w:pPr>
        <w:jc w:val="center"/>
        <w:rPr>
          <w:color w:val="00CC99"/>
          <w:sz w:val="8"/>
          <w:szCs w:val="8"/>
        </w:rPr>
      </w:pPr>
    </w:p>
    <w:p w:rsidR="0058476A" w:rsidRPr="00B14872" w:rsidRDefault="00333256" w:rsidP="0058476A">
      <w:pPr>
        <w:jc w:val="center"/>
        <w:rPr>
          <w:color w:val="00CC99"/>
          <w:sz w:val="40"/>
          <w:szCs w:val="40"/>
        </w:rPr>
      </w:pPr>
      <w:r>
        <w:rPr>
          <w:noProof/>
        </w:rPr>
        <w:drawing>
          <wp:anchor distT="0" distB="0" distL="114300" distR="114300" simplePos="0" relativeHeight="251659776" behindDoc="0" locked="0" layoutInCell="1" allowOverlap="1">
            <wp:simplePos x="0" y="0"/>
            <wp:positionH relativeFrom="margin">
              <wp:posOffset>4973320</wp:posOffset>
            </wp:positionH>
            <wp:positionV relativeFrom="margin">
              <wp:posOffset>7269480</wp:posOffset>
            </wp:positionV>
            <wp:extent cx="1362075" cy="1228725"/>
            <wp:effectExtent l="0" t="0" r="9525" b="9525"/>
            <wp:wrapSquare wrapText="bothSides"/>
            <wp:docPr id="10" name="Picture 10" descr="\\INMUNCWVMFS\Public\Market--NEW\Photos - 2017 Gazebo_Landscaping _2017\#5Gazabo.JPG"/>
            <wp:cNvGraphicFramePr/>
            <a:graphic xmlns:a="http://schemas.openxmlformats.org/drawingml/2006/main">
              <a:graphicData uri="http://schemas.openxmlformats.org/drawingml/2006/picture">
                <pic:pic xmlns:pic="http://schemas.openxmlformats.org/drawingml/2006/picture">
                  <pic:nvPicPr>
                    <pic:cNvPr id="10" name="Picture 10" descr="\\INMUNCWVMFS\Public\Market--NEW\Photos - 2017 Gazebo_Landscaping _2017\#5Gazabo.JPG"/>
                    <pic:cNvPicPr/>
                  </pic:nvPicPr>
                  <pic:blipFill rotWithShape="1">
                    <a:blip r:embed="rId10" cstate="print">
                      <a:extLst>
                        <a:ext uri="{28A0092B-C50C-407E-A947-70E740481C1C}">
                          <a14:useLocalDpi xmlns:a14="http://schemas.microsoft.com/office/drawing/2010/main" val="0"/>
                        </a:ext>
                      </a:extLst>
                    </a:blip>
                    <a:srcRect l="11213" t="6747" r="12424" b="14682"/>
                    <a:stretch/>
                  </pic:blipFill>
                  <pic:spPr bwMode="auto">
                    <a:xfrm>
                      <a:off x="0" y="0"/>
                      <a:ext cx="1362075"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76A" w:rsidRPr="00B14872">
        <w:rPr>
          <w:color w:val="00CC99"/>
          <w:sz w:val="40"/>
          <w:szCs w:val="40"/>
        </w:rPr>
        <w:t>Westminster Treasures</w:t>
      </w:r>
    </w:p>
    <w:p w:rsidR="0058476A" w:rsidRPr="0058476A" w:rsidRDefault="0058476A" w:rsidP="0058476A">
      <w:pPr>
        <w:jc w:val="center"/>
        <w:rPr>
          <w:sz w:val="8"/>
          <w:szCs w:val="8"/>
        </w:rPr>
      </w:pPr>
    </w:p>
    <w:p w:rsidR="0058476A" w:rsidRDefault="0058476A" w:rsidP="0058476A">
      <w:pPr>
        <w:jc w:val="both"/>
        <w:rPr>
          <w:sz w:val="30"/>
          <w:szCs w:val="30"/>
        </w:rPr>
      </w:pPr>
      <w:r w:rsidRPr="0058476A">
        <w:rPr>
          <w:sz w:val="30"/>
          <w:szCs w:val="30"/>
        </w:rPr>
        <w:t xml:space="preserve">In 1979, Westminster was blessed when a tiny lady, with a big personality, moved into </w:t>
      </w:r>
      <w:r w:rsidRPr="00124EEE">
        <w:rPr>
          <w:i/>
          <w:sz w:val="30"/>
          <w:szCs w:val="30"/>
        </w:rPr>
        <w:t>The Village</w:t>
      </w:r>
      <w:r w:rsidRPr="0058476A">
        <w:rPr>
          <w:sz w:val="30"/>
          <w:szCs w:val="30"/>
        </w:rPr>
        <w:t>. It didn’t take long for Betty Hutchins to become known as the “local artist”. Betty was schooled as an English teacher but when an art teacher position became available, she decided to spread her wings in a different direction. Betty was in her 50’s when she took a class in watercolor and fell in love with the medium. At Westminster she had her own studio</w:t>
      </w:r>
      <w:r w:rsidR="003B444C">
        <w:rPr>
          <w:sz w:val="30"/>
          <w:szCs w:val="30"/>
        </w:rPr>
        <w:t>, in her apartment,</w:t>
      </w:r>
      <w:r w:rsidRPr="0058476A">
        <w:rPr>
          <w:sz w:val="30"/>
          <w:szCs w:val="30"/>
        </w:rPr>
        <w:t xml:space="preserve"> where she painted her canvases. Her joy in painting was not for monetary gain for she often gave away many of her paintings to employees and friends. </w:t>
      </w:r>
      <w:r>
        <w:rPr>
          <w:sz w:val="30"/>
          <w:szCs w:val="30"/>
        </w:rPr>
        <w:t>Today,</w:t>
      </w:r>
      <w:r w:rsidRPr="0058476A">
        <w:rPr>
          <w:sz w:val="30"/>
          <w:szCs w:val="30"/>
        </w:rPr>
        <w:t xml:space="preserve"> over </w:t>
      </w:r>
      <w:r w:rsidR="00147328">
        <w:rPr>
          <w:sz w:val="30"/>
          <w:szCs w:val="30"/>
        </w:rPr>
        <w:t>7</w:t>
      </w:r>
      <w:r w:rsidRPr="0058476A">
        <w:rPr>
          <w:sz w:val="30"/>
          <w:szCs w:val="30"/>
        </w:rPr>
        <w:t>0 watercolors</w:t>
      </w:r>
      <w:r>
        <w:rPr>
          <w:sz w:val="30"/>
          <w:szCs w:val="30"/>
        </w:rPr>
        <w:t xml:space="preserve"> </w:t>
      </w:r>
      <w:r w:rsidRPr="0058476A">
        <w:rPr>
          <w:sz w:val="30"/>
          <w:szCs w:val="30"/>
        </w:rPr>
        <w:t>have been re</w:t>
      </w:r>
      <w:r w:rsidR="00DF4D8B">
        <w:rPr>
          <w:sz w:val="30"/>
          <w:szCs w:val="30"/>
        </w:rPr>
        <w:t>-</w:t>
      </w:r>
      <w:r w:rsidRPr="0058476A">
        <w:rPr>
          <w:sz w:val="30"/>
          <w:szCs w:val="30"/>
        </w:rPr>
        <w:t>matted and reframed</w:t>
      </w:r>
      <w:r w:rsidR="00E30BD0">
        <w:rPr>
          <w:sz w:val="30"/>
          <w:szCs w:val="30"/>
        </w:rPr>
        <w:t>,</w:t>
      </w:r>
      <w:r w:rsidR="003B444C">
        <w:rPr>
          <w:sz w:val="30"/>
          <w:szCs w:val="30"/>
        </w:rPr>
        <w:t xml:space="preserve"> </w:t>
      </w:r>
      <w:r w:rsidR="003B444C" w:rsidRPr="0058476A">
        <w:rPr>
          <w:sz w:val="30"/>
          <w:szCs w:val="30"/>
        </w:rPr>
        <w:t xml:space="preserve">and they </w:t>
      </w:r>
      <w:r w:rsidR="003B444C">
        <w:rPr>
          <w:sz w:val="30"/>
          <w:szCs w:val="30"/>
        </w:rPr>
        <w:t>are</w:t>
      </w:r>
      <w:r w:rsidR="003B444C" w:rsidRPr="0058476A">
        <w:rPr>
          <w:sz w:val="30"/>
          <w:szCs w:val="30"/>
        </w:rPr>
        <w:t xml:space="preserve"> displayed for everyone’s enjoyment.</w:t>
      </w:r>
      <w:r w:rsidRPr="0058476A">
        <w:rPr>
          <w:sz w:val="30"/>
          <w:szCs w:val="30"/>
        </w:rPr>
        <w:t xml:space="preserve"> Each painting </w:t>
      </w:r>
      <w:r w:rsidR="009F4952">
        <w:rPr>
          <w:sz w:val="30"/>
          <w:szCs w:val="30"/>
        </w:rPr>
        <w:t>was</w:t>
      </w:r>
      <w:r w:rsidRPr="0058476A">
        <w:rPr>
          <w:sz w:val="30"/>
          <w:szCs w:val="30"/>
        </w:rPr>
        <w:t xml:space="preserve"> placed with love and care in just the perfect spot, complementing the different wall color of each floor</w:t>
      </w:r>
      <w:r w:rsidR="00147328">
        <w:rPr>
          <w:sz w:val="30"/>
          <w:szCs w:val="30"/>
        </w:rPr>
        <w:t xml:space="preserve"> in The Village</w:t>
      </w:r>
      <w:r w:rsidRPr="0058476A">
        <w:rPr>
          <w:sz w:val="30"/>
          <w:szCs w:val="30"/>
        </w:rPr>
        <w:t>.</w:t>
      </w:r>
    </w:p>
    <w:p w:rsidR="00B14872" w:rsidRPr="00B14872" w:rsidRDefault="00B14872" w:rsidP="0058476A">
      <w:pPr>
        <w:jc w:val="both"/>
        <w:rPr>
          <w:sz w:val="8"/>
          <w:szCs w:val="8"/>
        </w:rPr>
      </w:pPr>
    </w:p>
    <w:p w:rsidR="00B14872" w:rsidRDefault="00B23417" w:rsidP="00B14872">
      <w:pPr>
        <w:jc w:val="center"/>
        <w:rPr>
          <w:color w:val="00CC99"/>
          <w:sz w:val="40"/>
          <w:szCs w:val="40"/>
        </w:rPr>
      </w:pPr>
      <w:r>
        <w:rPr>
          <w:color w:val="00CC99"/>
          <w:sz w:val="40"/>
          <w:szCs w:val="40"/>
        </w:rPr>
        <w:t xml:space="preserve">The </w:t>
      </w:r>
      <w:r w:rsidR="00B14872" w:rsidRPr="00B14872">
        <w:rPr>
          <w:color w:val="00CC99"/>
          <w:sz w:val="40"/>
          <w:szCs w:val="40"/>
        </w:rPr>
        <w:t>Mike Bailey Gazebo</w:t>
      </w:r>
    </w:p>
    <w:p w:rsidR="003739D3" w:rsidRPr="003739D3" w:rsidRDefault="003739D3" w:rsidP="00B14872">
      <w:pPr>
        <w:jc w:val="center"/>
        <w:rPr>
          <w:color w:val="00CC99"/>
          <w:sz w:val="8"/>
          <w:szCs w:val="8"/>
        </w:rPr>
      </w:pPr>
    </w:p>
    <w:p w:rsidR="00B14872" w:rsidRDefault="00832296" w:rsidP="00B14872">
      <w:pPr>
        <w:jc w:val="both"/>
        <w:rPr>
          <w:sz w:val="8"/>
          <w:szCs w:val="8"/>
        </w:rPr>
      </w:pPr>
      <w:r>
        <w:rPr>
          <w:noProof/>
        </w:rPr>
        <w:drawing>
          <wp:anchor distT="0" distB="0" distL="114300" distR="114300" simplePos="0" relativeHeight="251657728" behindDoc="0" locked="0" layoutInCell="1" allowOverlap="1">
            <wp:simplePos x="0" y="0"/>
            <wp:positionH relativeFrom="column">
              <wp:posOffset>-76835</wp:posOffset>
            </wp:positionH>
            <wp:positionV relativeFrom="paragraph">
              <wp:posOffset>241300</wp:posOffset>
            </wp:positionV>
            <wp:extent cx="1114425" cy="1276350"/>
            <wp:effectExtent l="0" t="0" r="9525" b="0"/>
            <wp:wrapSquare wrapText="bothSides"/>
            <wp:docPr id="2049" name="Picture 1" descr="Mike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Mike Baile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099" t="18058" r="22879" b="6501"/>
                    <a:stretch/>
                  </pic:blipFill>
                  <pic:spPr bwMode="auto">
                    <a:xfrm>
                      <a:off x="0" y="0"/>
                      <a:ext cx="1114425" cy="1276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35C">
        <w:rPr>
          <w:sz w:val="30"/>
          <w:szCs w:val="30"/>
        </w:rPr>
        <w:t>Mike Bailey was employed as a carpenter</w:t>
      </w:r>
      <w:r>
        <w:rPr>
          <w:sz w:val="30"/>
          <w:szCs w:val="30"/>
        </w:rPr>
        <w:t xml:space="preserve"> and</w:t>
      </w:r>
      <w:r w:rsidR="00E245FC">
        <w:rPr>
          <w:sz w:val="30"/>
          <w:szCs w:val="30"/>
        </w:rPr>
        <w:t xml:space="preserve"> began his career</w:t>
      </w:r>
      <w:r w:rsidR="00A1235C">
        <w:rPr>
          <w:sz w:val="30"/>
          <w:szCs w:val="30"/>
        </w:rPr>
        <w:t xml:space="preserve"> at Westminster </w:t>
      </w:r>
      <w:r w:rsidR="004E6C0D">
        <w:rPr>
          <w:sz w:val="30"/>
          <w:szCs w:val="30"/>
        </w:rPr>
        <w:t>in</w:t>
      </w:r>
      <w:r w:rsidR="00A1235C">
        <w:rPr>
          <w:sz w:val="30"/>
          <w:szCs w:val="30"/>
        </w:rPr>
        <w:t xml:space="preserve"> January </w:t>
      </w:r>
      <w:r w:rsidR="004E6C0D">
        <w:rPr>
          <w:sz w:val="30"/>
          <w:szCs w:val="30"/>
        </w:rPr>
        <w:t>of</w:t>
      </w:r>
      <w:r w:rsidR="00A1235C">
        <w:rPr>
          <w:sz w:val="30"/>
          <w:szCs w:val="30"/>
        </w:rPr>
        <w:t xml:space="preserve"> 1978.</w:t>
      </w:r>
      <w:r w:rsidR="00B14872">
        <w:rPr>
          <w:sz w:val="30"/>
          <w:szCs w:val="30"/>
        </w:rPr>
        <w:t xml:space="preserve"> </w:t>
      </w:r>
      <w:r w:rsidR="004007FA">
        <w:rPr>
          <w:sz w:val="30"/>
          <w:szCs w:val="30"/>
        </w:rPr>
        <w:t>Mike</w:t>
      </w:r>
      <w:r w:rsidR="00A1235C">
        <w:rPr>
          <w:sz w:val="30"/>
          <w:szCs w:val="30"/>
        </w:rPr>
        <w:t xml:space="preserve"> had many skills but woodworking was his first love. He</w:t>
      </w:r>
      <w:r w:rsidR="00E245FC">
        <w:rPr>
          <w:sz w:val="30"/>
          <w:szCs w:val="30"/>
        </w:rPr>
        <w:t xml:space="preserve"> also</w:t>
      </w:r>
      <w:r w:rsidR="00A1235C">
        <w:rPr>
          <w:sz w:val="30"/>
          <w:szCs w:val="30"/>
        </w:rPr>
        <w:t xml:space="preserve"> loved the challenge of planning and executing special </w:t>
      </w:r>
      <w:r w:rsidR="00147328">
        <w:rPr>
          <w:sz w:val="30"/>
          <w:szCs w:val="30"/>
        </w:rPr>
        <w:t>projects</w:t>
      </w:r>
      <w:bookmarkStart w:id="0" w:name="_GoBack"/>
      <w:bookmarkEnd w:id="0"/>
      <w:r w:rsidR="00A1235C">
        <w:rPr>
          <w:sz w:val="30"/>
          <w:szCs w:val="30"/>
        </w:rPr>
        <w:t>, so Mike</w:t>
      </w:r>
      <w:r w:rsidR="004E6C0D">
        <w:rPr>
          <w:sz w:val="30"/>
          <w:szCs w:val="30"/>
        </w:rPr>
        <w:t xml:space="preserve"> </w:t>
      </w:r>
      <w:r w:rsidR="003B444C">
        <w:rPr>
          <w:sz w:val="30"/>
          <w:szCs w:val="30"/>
        </w:rPr>
        <w:t>designed and built</w:t>
      </w:r>
      <w:r w:rsidR="00B14872">
        <w:rPr>
          <w:sz w:val="30"/>
          <w:szCs w:val="30"/>
        </w:rPr>
        <w:t xml:space="preserve"> </w:t>
      </w:r>
      <w:r w:rsidR="003B444C">
        <w:rPr>
          <w:sz w:val="30"/>
          <w:szCs w:val="30"/>
        </w:rPr>
        <w:t>the two</w:t>
      </w:r>
      <w:r w:rsidR="00A1235C">
        <w:rPr>
          <w:sz w:val="30"/>
          <w:szCs w:val="30"/>
        </w:rPr>
        <w:t xml:space="preserve"> gazebos </w:t>
      </w:r>
      <w:r w:rsidR="003B444C">
        <w:rPr>
          <w:sz w:val="30"/>
          <w:szCs w:val="30"/>
        </w:rPr>
        <w:t>at Westminst</w:t>
      </w:r>
      <w:r w:rsidR="00333256">
        <w:rPr>
          <w:sz w:val="30"/>
          <w:szCs w:val="30"/>
        </w:rPr>
        <w:t>e</w:t>
      </w:r>
      <w:r w:rsidR="003B444C">
        <w:rPr>
          <w:sz w:val="30"/>
          <w:szCs w:val="30"/>
        </w:rPr>
        <w:t>r.</w:t>
      </w:r>
      <w:r w:rsidR="00B14872">
        <w:rPr>
          <w:sz w:val="30"/>
          <w:szCs w:val="30"/>
        </w:rPr>
        <w:t xml:space="preserve"> </w:t>
      </w:r>
      <w:r w:rsidR="00B23417">
        <w:rPr>
          <w:sz w:val="30"/>
          <w:szCs w:val="30"/>
        </w:rPr>
        <w:t>Mike</w:t>
      </w:r>
      <w:r w:rsidR="00A1235C">
        <w:rPr>
          <w:sz w:val="30"/>
          <w:szCs w:val="30"/>
        </w:rPr>
        <w:t xml:space="preserve"> worked at Westminster for 37 years, until 201</w:t>
      </w:r>
      <w:r w:rsidR="00FC02A3">
        <w:rPr>
          <w:sz w:val="30"/>
          <w:szCs w:val="30"/>
        </w:rPr>
        <w:t>5</w:t>
      </w:r>
      <w:r w:rsidR="00A1235C">
        <w:rPr>
          <w:sz w:val="30"/>
          <w:szCs w:val="30"/>
        </w:rPr>
        <w:t>,</w:t>
      </w:r>
      <w:r w:rsidR="00333256">
        <w:rPr>
          <w:sz w:val="30"/>
          <w:szCs w:val="30"/>
        </w:rPr>
        <w:t xml:space="preserve"> when he retired.</w:t>
      </w:r>
      <w:r w:rsidR="00A1235C">
        <w:rPr>
          <w:sz w:val="30"/>
          <w:szCs w:val="30"/>
        </w:rPr>
        <w:t xml:space="preserve"> </w:t>
      </w:r>
      <w:r w:rsidR="004E6C0D">
        <w:rPr>
          <w:sz w:val="30"/>
          <w:szCs w:val="30"/>
        </w:rPr>
        <w:t>The largest gazebo</w:t>
      </w:r>
      <w:r>
        <w:rPr>
          <w:sz w:val="30"/>
          <w:szCs w:val="30"/>
        </w:rPr>
        <w:t>,</w:t>
      </w:r>
      <w:r w:rsidR="004E6C0D">
        <w:rPr>
          <w:sz w:val="30"/>
          <w:szCs w:val="30"/>
        </w:rPr>
        <w:t xml:space="preserve"> </w:t>
      </w:r>
      <w:r w:rsidR="00FC02A3">
        <w:rPr>
          <w:sz w:val="30"/>
          <w:szCs w:val="30"/>
        </w:rPr>
        <w:t>near the pond,</w:t>
      </w:r>
      <w:r w:rsidR="004E6C0D">
        <w:rPr>
          <w:sz w:val="30"/>
          <w:szCs w:val="30"/>
        </w:rPr>
        <w:t xml:space="preserve"> was dedicated</w:t>
      </w:r>
      <w:r w:rsidR="00333256">
        <w:rPr>
          <w:sz w:val="30"/>
          <w:szCs w:val="30"/>
        </w:rPr>
        <w:t>,</w:t>
      </w:r>
      <w:r w:rsidR="00B23417">
        <w:rPr>
          <w:sz w:val="30"/>
          <w:szCs w:val="30"/>
        </w:rPr>
        <w:t xml:space="preserve"> in</w:t>
      </w:r>
      <w:r w:rsidR="00333256">
        <w:rPr>
          <w:sz w:val="30"/>
          <w:szCs w:val="30"/>
        </w:rPr>
        <w:t xml:space="preserve"> his</w:t>
      </w:r>
      <w:r w:rsidR="00B23417">
        <w:rPr>
          <w:sz w:val="30"/>
          <w:szCs w:val="30"/>
        </w:rPr>
        <w:t xml:space="preserve"> memory</w:t>
      </w:r>
      <w:r w:rsidR="00333256">
        <w:rPr>
          <w:sz w:val="30"/>
          <w:szCs w:val="30"/>
        </w:rPr>
        <w:t>,</w:t>
      </w:r>
      <w:r w:rsidR="004E6C0D">
        <w:rPr>
          <w:sz w:val="30"/>
          <w:szCs w:val="30"/>
        </w:rPr>
        <w:t xml:space="preserve"> </w:t>
      </w:r>
      <w:r w:rsidR="00333256">
        <w:rPr>
          <w:sz w:val="30"/>
          <w:szCs w:val="30"/>
        </w:rPr>
        <w:t xml:space="preserve">in </w:t>
      </w:r>
      <w:r w:rsidR="00B23417">
        <w:rPr>
          <w:sz w:val="30"/>
          <w:szCs w:val="30"/>
        </w:rPr>
        <w:t>2017.</w:t>
      </w:r>
    </w:p>
    <w:p w:rsidR="00333256" w:rsidRPr="00333256" w:rsidRDefault="00333256" w:rsidP="00B14872">
      <w:pPr>
        <w:jc w:val="both"/>
        <w:rPr>
          <w:sz w:val="4"/>
          <w:szCs w:val="4"/>
        </w:rPr>
      </w:pPr>
    </w:p>
    <w:p w:rsidR="00022EF3" w:rsidRPr="00333256" w:rsidRDefault="00022EF3" w:rsidP="00B23417">
      <w:pPr>
        <w:rPr>
          <w:color w:val="00CC99"/>
          <w:sz w:val="4"/>
          <w:szCs w:val="4"/>
        </w:rPr>
      </w:pPr>
    </w:p>
    <w:p w:rsidR="00333256" w:rsidRPr="00333256" w:rsidRDefault="00333256" w:rsidP="00333256">
      <w:pPr>
        <w:pBdr>
          <w:top w:val="single" w:sz="18" w:space="1" w:color="00CC99"/>
          <w:left w:val="single" w:sz="18" w:space="4" w:color="00CC99"/>
          <w:bottom w:val="single" w:sz="18" w:space="1" w:color="00CC99"/>
          <w:right w:val="single" w:sz="18" w:space="4" w:color="00CC99"/>
        </w:pBdr>
        <w:rPr>
          <w:sz w:val="26"/>
          <w:szCs w:val="26"/>
        </w:rPr>
      </w:pPr>
      <w:r w:rsidRPr="00333256">
        <w:rPr>
          <w:sz w:val="26"/>
          <w:szCs w:val="26"/>
        </w:rPr>
        <w:t>5801 W. Bethel Avenue, Muncie IN  47304</w:t>
      </w:r>
    </w:p>
    <w:p w:rsidR="00333256" w:rsidRDefault="00333256" w:rsidP="00333256">
      <w:pPr>
        <w:pBdr>
          <w:top w:val="single" w:sz="18" w:space="1" w:color="00CC99"/>
          <w:left w:val="single" w:sz="18" w:space="4" w:color="00CC99"/>
          <w:bottom w:val="single" w:sz="18" w:space="1" w:color="00CC99"/>
          <w:right w:val="single" w:sz="18" w:space="4" w:color="00CC99"/>
        </w:pBdr>
        <w:rPr>
          <w:sz w:val="26"/>
          <w:szCs w:val="26"/>
        </w:rPr>
      </w:pPr>
      <w:r w:rsidRPr="00333256">
        <w:rPr>
          <w:sz w:val="26"/>
          <w:szCs w:val="26"/>
        </w:rPr>
        <w:t>For any questions</w:t>
      </w:r>
      <w:r>
        <w:rPr>
          <w:sz w:val="26"/>
          <w:szCs w:val="26"/>
        </w:rPr>
        <w:t>,</w:t>
      </w:r>
      <w:r w:rsidRPr="00333256">
        <w:rPr>
          <w:sz w:val="26"/>
          <w:szCs w:val="26"/>
        </w:rPr>
        <w:t xml:space="preserve"> please call Tyler Ewing or Melody Scoble</w:t>
      </w:r>
      <w:r>
        <w:rPr>
          <w:sz w:val="26"/>
          <w:szCs w:val="26"/>
        </w:rPr>
        <w:t xml:space="preserve"> at (765) 288-2155</w:t>
      </w:r>
    </w:p>
    <w:p w:rsidR="00333256" w:rsidRPr="00333256" w:rsidRDefault="00333256" w:rsidP="00333256">
      <w:pPr>
        <w:pBdr>
          <w:top w:val="single" w:sz="18" w:space="1" w:color="00CC99"/>
          <w:left w:val="single" w:sz="18" w:space="4" w:color="00CC99"/>
          <w:bottom w:val="single" w:sz="18" w:space="1" w:color="00CC99"/>
          <w:right w:val="single" w:sz="18" w:space="4" w:color="00CC99"/>
        </w:pBdr>
        <w:rPr>
          <w:sz w:val="26"/>
          <w:szCs w:val="26"/>
        </w:rPr>
      </w:pPr>
      <w:r>
        <w:rPr>
          <w:sz w:val="26"/>
          <w:szCs w:val="26"/>
        </w:rPr>
        <w:t>Check our website at wvmuncie.com</w:t>
      </w:r>
    </w:p>
    <w:sectPr w:rsidR="00333256" w:rsidRPr="00333256" w:rsidSect="00124EEE">
      <w:type w:val="continuous"/>
      <w:pgSz w:w="12240" w:h="15840"/>
      <w:pgMar w:top="432" w:right="1152" w:bottom="43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BE"/>
    <w:rsid w:val="00012DB4"/>
    <w:rsid w:val="00022EF3"/>
    <w:rsid w:val="000378A0"/>
    <w:rsid w:val="00087547"/>
    <w:rsid w:val="000D61FE"/>
    <w:rsid w:val="001008AA"/>
    <w:rsid w:val="00121547"/>
    <w:rsid w:val="00124EEE"/>
    <w:rsid w:val="00147328"/>
    <w:rsid w:val="00156034"/>
    <w:rsid w:val="00333256"/>
    <w:rsid w:val="003538A3"/>
    <w:rsid w:val="00356958"/>
    <w:rsid w:val="003739D3"/>
    <w:rsid w:val="003B444C"/>
    <w:rsid w:val="004007FA"/>
    <w:rsid w:val="00447A78"/>
    <w:rsid w:val="004E6C0D"/>
    <w:rsid w:val="0053110E"/>
    <w:rsid w:val="0054382D"/>
    <w:rsid w:val="0058476A"/>
    <w:rsid w:val="005C78C1"/>
    <w:rsid w:val="00667A38"/>
    <w:rsid w:val="00675252"/>
    <w:rsid w:val="006763F9"/>
    <w:rsid w:val="00713C70"/>
    <w:rsid w:val="00757108"/>
    <w:rsid w:val="00765BD4"/>
    <w:rsid w:val="007A29EC"/>
    <w:rsid w:val="007F26BD"/>
    <w:rsid w:val="00832296"/>
    <w:rsid w:val="008A71F9"/>
    <w:rsid w:val="00975A58"/>
    <w:rsid w:val="009F4952"/>
    <w:rsid w:val="00A1235C"/>
    <w:rsid w:val="00A31D89"/>
    <w:rsid w:val="00A56C2B"/>
    <w:rsid w:val="00AB5A79"/>
    <w:rsid w:val="00B06E39"/>
    <w:rsid w:val="00B14872"/>
    <w:rsid w:val="00B23417"/>
    <w:rsid w:val="00CD630D"/>
    <w:rsid w:val="00D17609"/>
    <w:rsid w:val="00D2650D"/>
    <w:rsid w:val="00D30516"/>
    <w:rsid w:val="00D85454"/>
    <w:rsid w:val="00DB0B15"/>
    <w:rsid w:val="00DD1295"/>
    <w:rsid w:val="00DE267A"/>
    <w:rsid w:val="00DF4D8B"/>
    <w:rsid w:val="00E050BF"/>
    <w:rsid w:val="00E245FC"/>
    <w:rsid w:val="00E30BD0"/>
    <w:rsid w:val="00F15B71"/>
    <w:rsid w:val="00F43201"/>
    <w:rsid w:val="00F573E3"/>
    <w:rsid w:val="00FC02A3"/>
    <w:rsid w:val="00FD0C2F"/>
    <w:rsid w:val="00FD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AD31"/>
  <w15:chartTrackingRefBased/>
  <w15:docId w15:val="{5508AF24-A554-414C-B1C5-B30EC94F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DD4C84E6</Template>
  <TotalTime>669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 Scoble</dc:creator>
  <cp:keywords/>
  <dc:description/>
  <cp:lastModifiedBy>Melody A. Scoble</cp:lastModifiedBy>
  <cp:revision>26</cp:revision>
  <cp:lastPrinted>2020-03-19T14:48:00Z</cp:lastPrinted>
  <dcterms:created xsi:type="dcterms:W3CDTF">2020-03-03T17:10:00Z</dcterms:created>
  <dcterms:modified xsi:type="dcterms:W3CDTF">2020-03-19T14:50:00Z</dcterms:modified>
</cp:coreProperties>
</file>